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A2A" w:rsidRDefault="00CC53F1">
      <w:pPr>
        <w:rPr>
          <w:rFonts w:ascii="Times New Roman" w:hAnsi="Times New Roman" w:cs="Times New Roman"/>
          <w:b/>
        </w:rPr>
      </w:pPr>
      <w:bookmarkStart w:id="0" w:name="_GoBack"/>
      <w:bookmarkEnd w:id="0"/>
      <w:r>
        <w:rPr>
          <w:rFonts w:ascii="Times New Roman" w:hAnsi="Times New Roman" w:cs="Times New Roman"/>
        </w:rPr>
        <w:t xml:space="preserve">GRIGLIA PER LA VALUTAZIONE DELLE </w:t>
      </w:r>
      <w:r>
        <w:rPr>
          <w:rFonts w:ascii="Times New Roman" w:hAnsi="Times New Roman" w:cs="Times New Roman"/>
          <w:b/>
        </w:rPr>
        <w:t>COMPETENZE CHIAVE</w:t>
      </w:r>
    </w:p>
    <w:p w:rsidR="00CC53F1" w:rsidRDefault="00CC53F1">
      <w:pPr>
        <w:rPr>
          <w:rFonts w:ascii="Times New Roman" w:hAnsi="Times New Roman" w:cs="Times New Roman"/>
        </w:rPr>
      </w:pPr>
    </w:p>
    <w:tbl>
      <w:tblPr>
        <w:tblStyle w:val="Grigliatabella"/>
        <w:tblW w:w="0" w:type="auto"/>
        <w:tblLook w:val="04A0" w:firstRow="1" w:lastRow="0" w:firstColumn="1" w:lastColumn="0" w:noHBand="0" w:noVBand="1"/>
      </w:tblPr>
      <w:tblGrid>
        <w:gridCol w:w="5098"/>
        <w:gridCol w:w="6096"/>
        <w:gridCol w:w="1701"/>
        <w:gridCol w:w="1382"/>
      </w:tblGrid>
      <w:tr w:rsidR="00CC53F1" w:rsidTr="00CC53F1">
        <w:tc>
          <w:tcPr>
            <w:tcW w:w="5098" w:type="dxa"/>
          </w:tcPr>
          <w:p w:rsidR="00CC53F1" w:rsidRDefault="00CC53F1">
            <w:pPr>
              <w:rPr>
                <w:rFonts w:ascii="Times New Roman" w:hAnsi="Times New Roman" w:cs="Times New Roman"/>
              </w:rPr>
            </w:pPr>
            <w:r>
              <w:rPr>
                <w:rFonts w:ascii="Times New Roman" w:hAnsi="Times New Roman" w:cs="Times New Roman"/>
              </w:rPr>
              <w:t>COMPETENZA</w:t>
            </w:r>
          </w:p>
        </w:tc>
        <w:tc>
          <w:tcPr>
            <w:tcW w:w="6096" w:type="dxa"/>
          </w:tcPr>
          <w:p w:rsidR="00CC53F1" w:rsidRDefault="00CC53F1">
            <w:pPr>
              <w:rPr>
                <w:rFonts w:ascii="Times New Roman" w:hAnsi="Times New Roman" w:cs="Times New Roman"/>
              </w:rPr>
            </w:pPr>
            <w:r>
              <w:rPr>
                <w:rFonts w:ascii="Times New Roman" w:hAnsi="Times New Roman" w:cs="Times New Roman"/>
              </w:rPr>
              <w:t>DESCRITTORI</w:t>
            </w:r>
          </w:p>
        </w:tc>
        <w:tc>
          <w:tcPr>
            <w:tcW w:w="1701" w:type="dxa"/>
          </w:tcPr>
          <w:p w:rsidR="00CC53F1" w:rsidRDefault="00CC53F1">
            <w:pPr>
              <w:rPr>
                <w:rFonts w:ascii="Times New Roman" w:hAnsi="Times New Roman" w:cs="Times New Roman"/>
              </w:rPr>
            </w:pPr>
            <w:r>
              <w:rPr>
                <w:rFonts w:ascii="Times New Roman" w:hAnsi="Times New Roman" w:cs="Times New Roman"/>
              </w:rPr>
              <w:t>LIVELLO</w:t>
            </w:r>
          </w:p>
        </w:tc>
        <w:tc>
          <w:tcPr>
            <w:tcW w:w="1382" w:type="dxa"/>
          </w:tcPr>
          <w:p w:rsidR="00CC53F1" w:rsidRDefault="00CC53F1">
            <w:pPr>
              <w:rPr>
                <w:rFonts w:ascii="Times New Roman" w:hAnsi="Times New Roman" w:cs="Times New Roman"/>
              </w:rPr>
            </w:pPr>
            <w:r>
              <w:rPr>
                <w:rFonts w:ascii="Times New Roman" w:hAnsi="Times New Roman" w:cs="Times New Roman"/>
              </w:rPr>
              <w:t>VOTO in decimi</w:t>
            </w:r>
          </w:p>
        </w:tc>
      </w:tr>
      <w:tr w:rsidR="004206E2" w:rsidTr="0046112D">
        <w:tc>
          <w:tcPr>
            <w:tcW w:w="5098" w:type="dxa"/>
            <w:vMerge w:val="restart"/>
          </w:tcPr>
          <w:p w:rsidR="004206E2" w:rsidRDefault="004206E2">
            <w:pPr>
              <w:rPr>
                <w:rFonts w:ascii="Times New Roman" w:hAnsi="Times New Roman" w:cs="Times New Roman"/>
              </w:rPr>
            </w:pPr>
            <w:r>
              <w:rPr>
                <w:rFonts w:ascii="Times New Roman" w:hAnsi="Times New Roman" w:cs="Times New Roman"/>
                <w:b/>
              </w:rPr>
              <w:t>Competenza alfabetica funzionale</w:t>
            </w:r>
          </w:p>
          <w:p w:rsidR="004206E2" w:rsidRPr="00CC53F1" w:rsidRDefault="004206E2" w:rsidP="00CC53F1">
            <w:pPr>
              <w:rPr>
                <w:rFonts w:ascii="Times New Roman" w:hAnsi="Times New Roman" w:cs="Times New Roman"/>
              </w:rPr>
            </w:pPr>
            <w:r>
              <w:rPr>
                <w:rFonts w:ascii="Times New Roman" w:hAnsi="Times New Roman" w:cs="Times New Roman"/>
              </w:rPr>
              <w:t>E’ la capacità di esprimere ed interpretare concetti, pensieri, fatti ed opinioni in forma sia scritta che orale ed interagire adeguatamente e in modo creativo sul piano linguistico nei vari contesti culturali.</w:t>
            </w:r>
          </w:p>
        </w:tc>
        <w:tc>
          <w:tcPr>
            <w:tcW w:w="6096" w:type="dxa"/>
          </w:tcPr>
          <w:p w:rsidR="004206E2" w:rsidRDefault="004206E2" w:rsidP="003E72EF">
            <w:pPr>
              <w:rPr>
                <w:rFonts w:ascii="Times New Roman" w:hAnsi="Times New Roman" w:cs="Times New Roman"/>
              </w:rPr>
            </w:pPr>
            <w:r>
              <w:rPr>
                <w:rFonts w:ascii="Times New Roman" w:hAnsi="Times New Roman" w:cs="Times New Roman"/>
              </w:rPr>
              <w:t>Lo studente padroneggia e interpreta la lingua italiana, esprimendosi con chiarezza e proprietà di linguaggio; possiede le competenze linguistiche atte a produrre testi di vario tipo, rielaborandoli criticamente, in maniera originale ed autonoma. E’ in grado di interagire con gli altri, anche in contesti culturali e sociali complessi.</w:t>
            </w:r>
          </w:p>
        </w:tc>
        <w:tc>
          <w:tcPr>
            <w:tcW w:w="1701" w:type="dxa"/>
            <w:vAlign w:val="center"/>
          </w:tcPr>
          <w:p w:rsidR="004206E2" w:rsidRDefault="004206E2" w:rsidP="0046112D">
            <w:pPr>
              <w:jc w:val="center"/>
              <w:rPr>
                <w:rFonts w:ascii="Times New Roman" w:hAnsi="Times New Roman" w:cs="Times New Roman"/>
              </w:rPr>
            </w:pPr>
            <w:r>
              <w:rPr>
                <w:rFonts w:ascii="Times New Roman" w:hAnsi="Times New Roman" w:cs="Times New Roman"/>
              </w:rPr>
              <w:t>avanzato</w:t>
            </w:r>
          </w:p>
        </w:tc>
        <w:tc>
          <w:tcPr>
            <w:tcW w:w="1382" w:type="dxa"/>
            <w:vAlign w:val="center"/>
          </w:tcPr>
          <w:p w:rsidR="004206E2" w:rsidRDefault="004206E2" w:rsidP="0046112D">
            <w:pPr>
              <w:jc w:val="center"/>
              <w:rPr>
                <w:rFonts w:ascii="Times New Roman" w:hAnsi="Times New Roman" w:cs="Times New Roman"/>
              </w:rPr>
            </w:pPr>
            <w:r>
              <w:rPr>
                <w:rFonts w:ascii="Times New Roman" w:hAnsi="Times New Roman" w:cs="Times New Roman"/>
              </w:rPr>
              <w:t>9 -10</w:t>
            </w:r>
          </w:p>
        </w:tc>
      </w:tr>
      <w:tr w:rsidR="004206E2" w:rsidTr="0046112D">
        <w:tc>
          <w:tcPr>
            <w:tcW w:w="5098" w:type="dxa"/>
            <w:vMerge/>
          </w:tcPr>
          <w:p w:rsidR="004206E2" w:rsidRDefault="004206E2">
            <w:pPr>
              <w:rPr>
                <w:rFonts w:ascii="Times New Roman" w:hAnsi="Times New Roman" w:cs="Times New Roman"/>
                <w:b/>
              </w:rPr>
            </w:pPr>
          </w:p>
        </w:tc>
        <w:tc>
          <w:tcPr>
            <w:tcW w:w="6096" w:type="dxa"/>
          </w:tcPr>
          <w:p w:rsidR="004206E2" w:rsidRDefault="004206E2" w:rsidP="003E72EF">
            <w:pPr>
              <w:rPr>
                <w:rFonts w:ascii="Times New Roman" w:hAnsi="Times New Roman" w:cs="Times New Roman"/>
              </w:rPr>
            </w:pPr>
            <w:r>
              <w:rPr>
                <w:rFonts w:ascii="Times New Roman" w:hAnsi="Times New Roman" w:cs="Times New Roman"/>
              </w:rPr>
              <w:t>Lo studente si esprime e interpreta in modo generalmente corretto concetti, fatti e opinioni; possiede discrete competenze linguistiche atte a produrre testi di vario tipo rielaborandoli. Interagisce con gli altri in circoscritti contesti culturali e sociali.</w:t>
            </w:r>
          </w:p>
        </w:tc>
        <w:tc>
          <w:tcPr>
            <w:tcW w:w="1701" w:type="dxa"/>
            <w:vAlign w:val="center"/>
          </w:tcPr>
          <w:p w:rsidR="004206E2" w:rsidRDefault="004206E2" w:rsidP="0046112D">
            <w:pPr>
              <w:jc w:val="center"/>
              <w:rPr>
                <w:rFonts w:ascii="Times New Roman" w:hAnsi="Times New Roman" w:cs="Times New Roman"/>
              </w:rPr>
            </w:pPr>
            <w:r>
              <w:rPr>
                <w:rFonts w:ascii="Times New Roman" w:hAnsi="Times New Roman" w:cs="Times New Roman"/>
              </w:rPr>
              <w:t>intermedio</w:t>
            </w:r>
          </w:p>
        </w:tc>
        <w:tc>
          <w:tcPr>
            <w:tcW w:w="1382" w:type="dxa"/>
            <w:vAlign w:val="center"/>
          </w:tcPr>
          <w:p w:rsidR="004206E2" w:rsidRDefault="004206E2" w:rsidP="0046112D">
            <w:pPr>
              <w:jc w:val="center"/>
              <w:rPr>
                <w:rFonts w:ascii="Times New Roman" w:hAnsi="Times New Roman" w:cs="Times New Roman"/>
              </w:rPr>
            </w:pPr>
            <w:r>
              <w:rPr>
                <w:rFonts w:ascii="Times New Roman" w:hAnsi="Times New Roman" w:cs="Times New Roman"/>
              </w:rPr>
              <w:t>7 -8</w:t>
            </w:r>
          </w:p>
        </w:tc>
      </w:tr>
      <w:tr w:rsidR="004206E2" w:rsidTr="0046112D">
        <w:tc>
          <w:tcPr>
            <w:tcW w:w="5098" w:type="dxa"/>
            <w:vMerge/>
          </w:tcPr>
          <w:p w:rsidR="004206E2" w:rsidRDefault="004206E2">
            <w:pPr>
              <w:rPr>
                <w:rFonts w:ascii="Times New Roman" w:hAnsi="Times New Roman" w:cs="Times New Roman"/>
                <w:b/>
              </w:rPr>
            </w:pPr>
          </w:p>
        </w:tc>
        <w:tc>
          <w:tcPr>
            <w:tcW w:w="6096" w:type="dxa"/>
          </w:tcPr>
          <w:p w:rsidR="004206E2" w:rsidRDefault="004206E2" w:rsidP="005B1F3D">
            <w:pPr>
              <w:rPr>
                <w:rFonts w:ascii="Times New Roman" w:hAnsi="Times New Roman" w:cs="Times New Roman"/>
              </w:rPr>
            </w:pPr>
            <w:r>
              <w:rPr>
                <w:rFonts w:ascii="Times New Roman" w:hAnsi="Times New Roman" w:cs="Times New Roman"/>
              </w:rPr>
              <w:t xml:space="preserve">Lo studente si esprime e interpreta con incertezze concetti, fatti e opinioni; possiede sufficienti competenze linguistiche che gli permettono di produrre testi semplici. Interagisce in contesti culturali e sociali semplici. </w:t>
            </w:r>
          </w:p>
        </w:tc>
        <w:tc>
          <w:tcPr>
            <w:tcW w:w="1701" w:type="dxa"/>
            <w:vAlign w:val="center"/>
          </w:tcPr>
          <w:p w:rsidR="004206E2" w:rsidRDefault="004206E2" w:rsidP="0046112D">
            <w:pPr>
              <w:jc w:val="center"/>
              <w:rPr>
                <w:rFonts w:ascii="Times New Roman" w:hAnsi="Times New Roman" w:cs="Times New Roman"/>
              </w:rPr>
            </w:pPr>
            <w:r>
              <w:rPr>
                <w:rFonts w:ascii="Times New Roman" w:hAnsi="Times New Roman" w:cs="Times New Roman"/>
              </w:rPr>
              <w:t>base</w:t>
            </w:r>
          </w:p>
        </w:tc>
        <w:tc>
          <w:tcPr>
            <w:tcW w:w="1382" w:type="dxa"/>
            <w:vAlign w:val="center"/>
          </w:tcPr>
          <w:p w:rsidR="004206E2" w:rsidRDefault="004206E2" w:rsidP="0046112D">
            <w:pPr>
              <w:jc w:val="center"/>
              <w:rPr>
                <w:rFonts w:ascii="Times New Roman" w:hAnsi="Times New Roman" w:cs="Times New Roman"/>
              </w:rPr>
            </w:pPr>
            <w:r>
              <w:rPr>
                <w:rFonts w:ascii="Times New Roman" w:hAnsi="Times New Roman" w:cs="Times New Roman"/>
              </w:rPr>
              <w:t>6</w:t>
            </w:r>
          </w:p>
        </w:tc>
      </w:tr>
      <w:tr w:rsidR="004206E2" w:rsidTr="0046112D">
        <w:tc>
          <w:tcPr>
            <w:tcW w:w="5098" w:type="dxa"/>
            <w:vMerge/>
          </w:tcPr>
          <w:p w:rsidR="004206E2" w:rsidRDefault="004206E2">
            <w:pPr>
              <w:rPr>
                <w:rFonts w:ascii="Times New Roman" w:hAnsi="Times New Roman" w:cs="Times New Roman"/>
                <w:b/>
              </w:rPr>
            </w:pPr>
          </w:p>
        </w:tc>
        <w:tc>
          <w:tcPr>
            <w:tcW w:w="6096" w:type="dxa"/>
          </w:tcPr>
          <w:p w:rsidR="004206E2" w:rsidRDefault="004206E2" w:rsidP="00C71D7E">
            <w:pPr>
              <w:rPr>
                <w:rFonts w:ascii="Times New Roman" w:hAnsi="Times New Roman" w:cs="Times New Roman"/>
              </w:rPr>
            </w:pPr>
            <w:r>
              <w:rPr>
                <w:rFonts w:ascii="Times New Roman" w:hAnsi="Times New Roman" w:cs="Times New Roman"/>
              </w:rPr>
              <w:t>Lo studente non esprime e non interpreta concetti, fatti e opinioni; possiede insufficienti competenze linguistiche e non è in grado di produrre testi semplici. Interagisce in contesti culturali e sociali semplici.</w:t>
            </w:r>
          </w:p>
        </w:tc>
        <w:tc>
          <w:tcPr>
            <w:tcW w:w="1701" w:type="dxa"/>
            <w:vAlign w:val="center"/>
          </w:tcPr>
          <w:p w:rsidR="004206E2" w:rsidRDefault="004206E2" w:rsidP="0046112D">
            <w:pPr>
              <w:jc w:val="center"/>
              <w:rPr>
                <w:rFonts w:ascii="Times New Roman" w:hAnsi="Times New Roman" w:cs="Times New Roman"/>
              </w:rPr>
            </w:pPr>
            <w:r>
              <w:rPr>
                <w:rFonts w:ascii="Times New Roman" w:hAnsi="Times New Roman" w:cs="Times New Roman"/>
              </w:rPr>
              <w:t>non raggiunto</w:t>
            </w:r>
          </w:p>
        </w:tc>
        <w:tc>
          <w:tcPr>
            <w:tcW w:w="1382" w:type="dxa"/>
            <w:vAlign w:val="center"/>
          </w:tcPr>
          <w:p w:rsidR="004206E2" w:rsidRDefault="004206E2" w:rsidP="0046112D">
            <w:pPr>
              <w:jc w:val="center"/>
              <w:rPr>
                <w:rFonts w:ascii="Times New Roman" w:hAnsi="Times New Roman" w:cs="Times New Roman"/>
              </w:rPr>
            </w:pPr>
            <w:r>
              <w:rPr>
                <w:rFonts w:ascii="Times New Roman" w:hAnsi="Times New Roman" w:cs="Times New Roman"/>
              </w:rPr>
              <w:t>4-5</w:t>
            </w:r>
          </w:p>
        </w:tc>
      </w:tr>
    </w:tbl>
    <w:p w:rsidR="00CC53F1" w:rsidRDefault="0046112D">
      <w:pPr>
        <w:rPr>
          <w:rFonts w:ascii="Times New Roman" w:hAnsi="Times New Roman" w:cs="Times New Roman"/>
        </w:rPr>
      </w:pPr>
      <w:r>
        <w:rPr>
          <w:rFonts w:ascii="Times New Roman" w:hAnsi="Times New Roman" w:cs="Times New Roman"/>
        </w:rPr>
        <w:t xml:space="preserve"> </w:t>
      </w:r>
    </w:p>
    <w:tbl>
      <w:tblPr>
        <w:tblStyle w:val="Grigliatabella"/>
        <w:tblW w:w="0" w:type="auto"/>
        <w:tblLook w:val="04A0" w:firstRow="1" w:lastRow="0" w:firstColumn="1" w:lastColumn="0" w:noHBand="0" w:noVBand="1"/>
      </w:tblPr>
      <w:tblGrid>
        <w:gridCol w:w="5098"/>
        <w:gridCol w:w="6096"/>
        <w:gridCol w:w="1701"/>
        <w:gridCol w:w="1382"/>
      </w:tblGrid>
      <w:tr w:rsidR="004206E2" w:rsidTr="00173045">
        <w:tc>
          <w:tcPr>
            <w:tcW w:w="5098" w:type="dxa"/>
            <w:vMerge w:val="restart"/>
          </w:tcPr>
          <w:p w:rsidR="004206E2" w:rsidRDefault="004206E2" w:rsidP="00173045">
            <w:pPr>
              <w:rPr>
                <w:rFonts w:ascii="Times New Roman" w:hAnsi="Times New Roman" w:cs="Times New Roman"/>
                <w:b/>
              </w:rPr>
            </w:pPr>
            <w:r>
              <w:rPr>
                <w:rFonts w:ascii="Times New Roman" w:hAnsi="Times New Roman" w:cs="Times New Roman"/>
                <w:b/>
              </w:rPr>
              <w:t>Competenza multilinguistica</w:t>
            </w:r>
          </w:p>
          <w:p w:rsidR="004206E2" w:rsidRPr="00F923D9" w:rsidRDefault="004206E2" w:rsidP="00173045">
            <w:pPr>
              <w:rPr>
                <w:rFonts w:ascii="Times New Roman" w:hAnsi="Times New Roman" w:cs="Times New Roman"/>
              </w:rPr>
            </w:pPr>
            <w:r>
              <w:rPr>
                <w:rFonts w:ascii="Times New Roman" w:hAnsi="Times New Roman" w:cs="Times New Roman"/>
              </w:rPr>
              <w:t>E’ la capacità di padroneggiare le lingue comunitarie per scopi comunicativi, utilizzando anche i linguaggi settoriali, previsti dai percorsi di studio per interagire in ambiti diversi e contesti di studio e di lavoro.</w:t>
            </w:r>
          </w:p>
        </w:tc>
        <w:tc>
          <w:tcPr>
            <w:tcW w:w="6096" w:type="dxa"/>
          </w:tcPr>
          <w:p w:rsidR="004206E2" w:rsidRDefault="004206E2" w:rsidP="00BA5643">
            <w:pPr>
              <w:rPr>
                <w:rFonts w:ascii="Times New Roman" w:hAnsi="Times New Roman" w:cs="Times New Roman"/>
              </w:rPr>
            </w:pPr>
            <w:r>
              <w:rPr>
                <w:rFonts w:ascii="Times New Roman" w:hAnsi="Times New Roman" w:cs="Times New Roman"/>
              </w:rPr>
              <w:t>Lo studente utilizza la lingua straniera secondo i livelli previsti (livello B2 del Quadro Comune Europeo di Riferimento) ed è in grado di comprendere i messaggi orali, di iniziare, sostenere e concludere conversazioni, di leggere e produrre testi. E’ capace di analizzare e interpretare gli aspetti significativi relativi all’intercultura in un’ottica di mediazione tra civiltà diverse.</w:t>
            </w:r>
          </w:p>
        </w:tc>
        <w:tc>
          <w:tcPr>
            <w:tcW w:w="1701" w:type="dxa"/>
            <w:vAlign w:val="center"/>
          </w:tcPr>
          <w:p w:rsidR="004206E2" w:rsidRDefault="004206E2" w:rsidP="00173045">
            <w:pPr>
              <w:jc w:val="center"/>
              <w:rPr>
                <w:rFonts w:ascii="Times New Roman" w:hAnsi="Times New Roman" w:cs="Times New Roman"/>
              </w:rPr>
            </w:pPr>
            <w:r>
              <w:rPr>
                <w:rFonts w:ascii="Times New Roman" w:hAnsi="Times New Roman" w:cs="Times New Roman"/>
              </w:rPr>
              <w:t>avanzato</w:t>
            </w:r>
          </w:p>
        </w:tc>
        <w:tc>
          <w:tcPr>
            <w:tcW w:w="1382" w:type="dxa"/>
            <w:vAlign w:val="center"/>
          </w:tcPr>
          <w:p w:rsidR="004206E2" w:rsidRDefault="004206E2" w:rsidP="00173045">
            <w:pPr>
              <w:jc w:val="center"/>
              <w:rPr>
                <w:rFonts w:ascii="Times New Roman" w:hAnsi="Times New Roman" w:cs="Times New Roman"/>
              </w:rPr>
            </w:pPr>
            <w:r>
              <w:rPr>
                <w:rFonts w:ascii="Times New Roman" w:hAnsi="Times New Roman" w:cs="Times New Roman"/>
              </w:rPr>
              <w:t>9 – 10</w:t>
            </w:r>
          </w:p>
        </w:tc>
      </w:tr>
      <w:tr w:rsidR="004206E2" w:rsidTr="00173045">
        <w:tc>
          <w:tcPr>
            <w:tcW w:w="5098" w:type="dxa"/>
            <w:vMerge/>
          </w:tcPr>
          <w:p w:rsidR="004206E2" w:rsidRDefault="004206E2" w:rsidP="00173045">
            <w:pPr>
              <w:rPr>
                <w:rFonts w:ascii="Times New Roman" w:hAnsi="Times New Roman" w:cs="Times New Roman"/>
                <w:b/>
              </w:rPr>
            </w:pPr>
          </w:p>
        </w:tc>
        <w:tc>
          <w:tcPr>
            <w:tcW w:w="6096" w:type="dxa"/>
          </w:tcPr>
          <w:p w:rsidR="004206E2" w:rsidRDefault="004206E2" w:rsidP="00BA5643">
            <w:pPr>
              <w:rPr>
                <w:rFonts w:ascii="Times New Roman" w:hAnsi="Times New Roman" w:cs="Times New Roman"/>
              </w:rPr>
            </w:pPr>
            <w:r>
              <w:rPr>
                <w:rFonts w:ascii="Times New Roman" w:hAnsi="Times New Roman" w:cs="Times New Roman"/>
              </w:rPr>
              <w:t>Lo studente ha raggiunto la maggior parte dei traguardi previsti (livello B2 del Quadro Comune Europeo di Riferimento) e con qualche incertezza comprende i messaggi orali, inizia, sostiene e conclude conversazioni, legge e produce testi. E’ in grado di analizzare e interpretare gli aspetti generali relativi all’ intercultura in un’ottica di mediazione tra civiltà diverse.</w:t>
            </w:r>
          </w:p>
        </w:tc>
        <w:tc>
          <w:tcPr>
            <w:tcW w:w="1701" w:type="dxa"/>
            <w:vAlign w:val="center"/>
          </w:tcPr>
          <w:p w:rsidR="004206E2" w:rsidRDefault="004206E2" w:rsidP="00173045">
            <w:pPr>
              <w:jc w:val="center"/>
              <w:rPr>
                <w:rFonts w:ascii="Times New Roman" w:hAnsi="Times New Roman" w:cs="Times New Roman"/>
              </w:rPr>
            </w:pPr>
            <w:r>
              <w:rPr>
                <w:rFonts w:ascii="Times New Roman" w:hAnsi="Times New Roman" w:cs="Times New Roman"/>
              </w:rPr>
              <w:t>intermedio</w:t>
            </w:r>
          </w:p>
        </w:tc>
        <w:tc>
          <w:tcPr>
            <w:tcW w:w="1382" w:type="dxa"/>
            <w:vAlign w:val="center"/>
          </w:tcPr>
          <w:p w:rsidR="004206E2" w:rsidRDefault="004206E2" w:rsidP="00173045">
            <w:pPr>
              <w:jc w:val="center"/>
              <w:rPr>
                <w:rFonts w:ascii="Times New Roman" w:hAnsi="Times New Roman" w:cs="Times New Roman"/>
              </w:rPr>
            </w:pPr>
            <w:r>
              <w:rPr>
                <w:rFonts w:ascii="Times New Roman" w:hAnsi="Times New Roman" w:cs="Times New Roman"/>
              </w:rPr>
              <w:t>7 -8</w:t>
            </w:r>
          </w:p>
        </w:tc>
      </w:tr>
      <w:tr w:rsidR="004206E2" w:rsidTr="00173045">
        <w:tc>
          <w:tcPr>
            <w:tcW w:w="5098" w:type="dxa"/>
            <w:vMerge/>
          </w:tcPr>
          <w:p w:rsidR="004206E2" w:rsidRDefault="004206E2" w:rsidP="00173045">
            <w:pPr>
              <w:rPr>
                <w:rFonts w:ascii="Times New Roman" w:hAnsi="Times New Roman" w:cs="Times New Roman"/>
                <w:b/>
              </w:rPr>
            </w:pPr>
          </w:p>
        </w:tc>
        <w:tc>
          <w:tcPr>
            <w:tcW w:w="6096" w:type="dxa"/>
          </w:tcPr>
          <w:p w:rsidR="004206E2" w:rsidRDefault="004206E2" w:rsidP="00BA5643">
            <w:pPr>
              <w:rPr>
                <w:rFonts w:ascii="Times New Roman" w:hAnsi="Times New Roman" w:cs="Times New Roman"/>
              </w:rPr>
            </w:pPr>
            <w:r>
              <w:rPr>
                <w:rFonts w:ascii="Times New Roman" w:hAnsi="Times New Roman" w:cs="Times New Roman"/>
              </w:rPr>
              <w:t>Lo studente ha raggiunto solo alcuni traguardi previsti (livello B2 del Quadro Comune Europeo di Riferimento) e con difficoltà comprende i messaggi orali, inizia, sostiene e conclude conversazioni, legge e produce testi. E’ in grado di analizzare e interpretare superficialmente gli aspetti generali relativi all’ intercultura in un’ottica di mediazione tra civiltà diverse.</w:t>
            </w:r>
          </w:p>
        </w:tc>
        <w:tc>
          <w:tcPr>
            <w:tcW w:w="1701" w:type="dxa"/>
            <w:vAlign w:val="center"/>
          </w:tcPr>
          <w:p w:rsidR="004206E2" w:rsidRDefault="004206E2" w:rsidP="00173045">
            <w:pPr>
              <w:jc w:val="center"/>
              <w:rPr>
                <w:rFonts w:ascii="Times New Roman" w:hAnsi="Times New Roman" w:cs="Times New Roman"/>
              </w:rPr>
            </w:pPr>
            <w:r>
              <w:rPr>
                <w:rFonts w:ascii="Times New Roman" w:hAnsi="Times New Roman" w:cs="Times New Roman"/>
              </w:rPr>
              <w:t>base</w:t>
            </w:r>
          </w:p>
        </w:tc>
        <w:tc>
          <w:tcPr>
            <w:tcW w:w="1382" w:type="dxa"/>
            <w:vAlign w:val="center"/>
          </w:tcPr>
          <w:p w:rsidR="004206E2" w:rsidRDefault="004206E2" w:rsidP="00173045">
            <w:pPr>
              <w:jc w:val="center"/>
              <w:rPr>
                <w:rFonts w:ascii="Times New Roman" w:hAnsi="Times New Roman" w:cs="Times New Roman"/>
              </w:rPr>
            </w:pPr>
            <w:r>
              <w:rPr>
                <w:rFonts w:ascii="Times New Roman" w:hAnsi="Times New Roman" w:cs="Times New Roman"/>
              </w:rPr>
              <w:t>6</w:t>
            </w:r>
          </w:p>
        </w:tc>
      </w:tr>
      <w:tr w:rsidR="004206E2" w:rsidTr="00173045">
        <w:tc>
          <w:tcPr>
            <w:tcW w:w="5098" w:type="dxa"/>
            <w:vMerge/>
          </w:tcPr>
          <w:p w:rsidR="004206E2" w:rsidRDefault="004206E2" w:rsidP="00173045">
            <w:pPr>
              <w:rPr>
                <w:rFonts w:ascii="Times New Roman" w:hAnsi="Times New Roman" w:cs="Times New Roman"/>
                <w:b/>
              </w:rPr>
            </w:pPr>
          </w:p>
        </w:tc>
        <w:tc>
          <w:tcPr>
            <w:tcW w:w="6096" w:type="dxa"/>
          </w:tcPr>
          <w:p w:rsidR="004206E2" w:rsidRDefault="004206E2" w:rsidP="00C71D7E">
            <w:pPr>
              <w:rPr>
                <w:rFonts w:ascii="Times New Roman" w:hAnsi="Times New Roman" w:cs="Times New Roman"/>
              </w:rPr>
            </w:pPr>
            <w:r>
              <w:rPr>
                <w:rFonts w:ascii="Times New Roman" w:hAnsi="Times New Roman" w:cs="Times New Roman"/>
              </w:rPr>
              <w:t>Lo studente non ha raggiunto i traguardi previsti (livello B2 del Quadro Comune Europeo di Riferimento) e non comprende i messaggi orali, non inizia e sostiene conversazioni, non legge e non produce testi. Non è in grado di analizzare e interpretare neppure superficialmente gli aspetti generali relativi all’ intercultura in un’ottica di mediazione tra civiltà diverse.</w:t>
            </w:r>
          </w:p>
        </w:tc>
        <w:tc>
          <w:tcPr>
            <w:tcW w:w="1701" w:type="dxa"/>
            <w:vAlign w:val="center"/>
          </w:tcPr>
          <w:p w:rsidR="004206E2" w:rsidRDefault="004206E2" w:rsidP="00173045">
            <w:pPr>
              <w:jc w:val="center"/>
              <w:rPr>
                <w:rFonts w:ascii="Times New Roman" w:hAnsi="Times New Roman" w:cs="Times New Roman"/>
              </w:rPr>
            </w:pPr>
            <w:r>
              <w:rPr>
                <w:rFonts w:ascii="Times New Roman" w:hAnsi="Times New Roman" w:cs="Times New Roman"/>
              </w:rPr>
              <w:t>non raggiunto</w:t>
            </w:r>
          </w:p>
        </w:tc>
        <w:tc>
          <w:tcPr>
            <w:tcW w:w="1382" w:type="dxa"/>
            <w:vAlign w:val="center"/>
          </w:tcPr>
          <w:p w:rsidR="004206E2" w:rsidRDefault="004206E2" w:rsidP="00173045">
            <w:pPr>
              <w:jc w:val="center"/>
              <w:rPr>
                <w:rFonts w:ascii="Times New Roman" w:hAnsi="Times New Roman" w:cs="Times New Roman"/>
              </w:rPr>
            </w:pPr>
            <w:r>
              <w:rPr>
                <w:rFonts w:ascii="Times New Roman" w:hAnsi="Times New Roman" w:cs="Times New Roman"/>
              </w:rPr>
              <w:t>4-5</w:t>
            </w:r>
          </w:p>
        </w:tc>
      </w:tr>
    </w:tbl>
    <w:p w:rsidR="00FC5CEC" w:rsidRDefault="00FC5CEC">
      <w:pPr>
        <w:rPr>
          <w:rFonts w:ascii="Times New Roman" w:hAnsi="Times New Roman" w:cs="Times New Roman"/>
        </w:rPr>
      </w:pPr>
    </w:p>
    <w:tbl>
      <w:tblPr>
        <w:tblStyle w:val="Grigliatabella"/>
        <w:tblW w:w="0" w:type="auto"/>
        <w:tblLook w:val="04A0" w:firstRow="1" w:lastRow="0" w:firstColumn="1" w:lastColumn="0" w:noHBand="0" w:noVBand="1"/>
      </w:tblPr>
      <w:tblGrid>
        <w:gridCol w:w="5098"/>
        <w:gridCol w:w="6096"/>
        <w:gridCol w:w="1701"/>
        <w:gridCol w:w="1382"/>
      </w:tblGrid>
      <w:tr w:rsidR="004206E2" w:rsidTr="00173045">
        <w:tc>
          <w:tcPr>
            <w:tcW w:w="5098" w:type="dxa"/>
            <w:vMerge w:val="restart"/>
          </w:tcPr>
          <w:p w:rsidR="004206E2" w:rsidRDefault="004206E2" w:rsidP="00173045">
            <w:pPr>
              <w:rPr>
                <w:rFonts w:ascii="Times New Roman" w:hAnsi="Times New Roman" w:cs="Times New Roman"/>
                <w:b/>
              </w:rPr>
            </w:pPr>
            <w:r>
              <w:rPr>
                <w:rFonts w:ascii="Times New Roman" w:hAnsi="Times New Roman" w:cs="Times New Roman"/>
                <w:b/>
              </w:rPr>
              <w:t>Competenza matematica e competenza in scienze, tecnologie ed ingegneria</w:t>
            </w:r>
          </w:p>
          <w:p w:rsidR="004206E2" w:rsidRPr="00F923D9" w:rsidRDefault="004206E2" w:rsidP="00173045">
            <w:pPr>
              <w:rPr>
                <w:rFonts w:ascii="Times New Roman" w:hAnsi="Times New Roman" w:cs="Times New Roman"/>
              </w:rPr>
            </w:pPr>
            <w:r>
              <w:rPr>
                <w:rFonts w:ascii="Times New Roman" w:hAnsi="Times New Roman" w:cs="Times New Roman"/>
              </w:rPr>
              <w:t>E’ la capacità di utilizzare il linguaggio ed i metodi propri della matematica e delle scienze per organizzare e valutare adeguatamente informazioni qualitative e quantitative. Utilizzare le strategie del pensiero razionale per affrontare situazioni problematiche, elaborando opportune soluzioni.</w:t>
            </w:r>
          </w:p>
        </w:tc>
        <w:tc>
          <w:tcPr>
            <w:tcW w:w="6096" w:type="dxa"/>
          </w:tcPr>
          <w:p w:rsidR="004206E2" w:rsidRDefault="004206E2" w:rsidP="002B5D91">
            <w:pPr>
              <w:rPr>
                <w:rFonts w:ascii="Times New Roman" w:hAnsi="Times New Roman" w:cs="Times New Roman"/>
              </w:rPr>
            </w:pPr>
            <w:r>
              <w:rPr>
                <w:rFonts w:ascii="Times New Roman" w:hAnsi="Times New Roman" w:cs="Times New Roman"/>
              </w:rPr>
              <w:t>Lo studente individua ed applica sempre correttamente i principi ed i processi matematici validi per la risoluzione di problemi in situazioni quotidiane e comprende i legami tra i diversi temi disciplinari. Comunica con un linguaggio matematico corretto utilizzando un ragionamento logico-matematico strutturato, interpretando e rappresentando dati ed informazioni con grafici e tabelle.</w:t>
            </w:r>
          </w:p>
          <w:p w:rsidR="004206E2" w:rsidRDefault="004206E2" w:rsidP="00AB396A">
            <w:pPr>
              <w:rPr>
                <w:rFonts w:ascii="Times New Roman" w:hAnsi="Times New Roman" w:cs="Times New Roman"/>
              </w:rPr>
            </w:pPr>
            <w:r>
              <w:rPr>
                <w:rFonts w:ascii="Times New Roman" w:hAnsi="Times New Roman" w:cs="Times New Roman"/>
              </w:rPr>
              <w:t>E’ in grado di esplorare e sperimentare autonomamente lo svolgersi dei fenomeni, di utilizzare e maneggiare con sicurezza strumenti e macchinari tecnologici valutando criticamente i risultati ottenuti anche sotto l’aspetto etico ed ambientale.</w:t>
            </w:r>
          </w:p>
        </w:tc>
        <w:tc>
          <w:tcPr>
            <w:tcW w:w="1701" w:type="dxa"/>
            <w:vAlign w:val="center"/>
          </w:tcPr>
          <w:p w:rsidR="004206E2" w:rsidRDefault="004206E2" w:rsidP="00173045">
            <w:pPr>
              <w:jc w:val="center"/>
              <w:rPr>
                <w:rFonts w:ascii="Times New Roman" w:hAnsi="Times New Roman" w:cs="Times New Roman"/>
              </w:rPr>
            </w:pPr>
            <w:r>
              <w:rPr>
                <w:rFonts w:ascii="Times New Roman" w:hAnsi="Times New Roman" w:cs="Times New Roman"/>
              </w:rPr>
              <w:t>avanzato</w:t>
            </w:r>
          </w:p>
        </w:tc>
        <w:tc>
          <w:tcPr>
            <w:tcW w:w="1382" w:type="dxa"/>
            <w:vAlign w:val="center"/>
          </w:tcPr>
          <w:p w:rsidR="004206E2" w:rsidRDefault="004206E2" w:rsidP="00173045">
            <w:pPr>
              <w:jc w:val="center"/>
              <w:rPr>
                <w:rFonts w:ascii="Times New Roman" w:hAnsi="Times New Roman" w:cs="Times New Roman"/>
              </w:rPr>
            </w:pPr>
            <w:r>
              <w:rPr>
                <w:rFonts w:ascii="Times New Roman" w:hAnsi="Times New Roman" w:cs="Times New Roman"/>
              </w:rPr>
              <w:t>9 – 10</w:t>
            </w:r>
          </w:p>
        </w:tc>
      </w:tr>
      <w:tr w:rsidR="004206E2" w:rsidTr="00173045">
        <w:tc>
          <w:tcPr>
            <w:tcW w:w="5098" w:type="dxa"/>
            <w:vMerge/>
          </w:tcPr>
          <w:p w:rsidR="004206E2" w:rsidRDefault="004206E2" w:rsidP="00173045">
            <w:pPr>
              <w:rPr>
                <w:rFonts w:ascii="Times New Roman" w:hAnsi="Times New Roman" w:cs="Times New Roman"/>
                <w:b/>
              </w:rPr>
            </w:pPr>
          </w:p>
        </w:tc>
        <w:tc>
          <w:tcPr>
            <w:tcW w:w="6096" w:type="dxa"/>
          </w:tcPr>
          <w:p w:rsidR="004206E2" w:rsidRDefault="004206E2" w:rsidP="00C906FB">
            <w:pPr>
              <w:rPr>
                <w:rFonts w:ascii="Times New Roman" w:hAnsi="Times New Roman" w:cs="Times New Roman"/>
              </w:rPr>
            </w:pPr>
            <w:r>
              <w:rPr>
                <w:rFonts w:ascii="Times New Roman" w:hAnsi="Times New Roman" w:cs="Times New Roman"/>
              </w:rPr>
              <w:t>Lo studente individua ed applica i principi ed i processi matematici validi per la risoluzione di problemi in situazioni quotidiane e comprende i legami tra i diversi temi disciplinari. Comunica con un linguaggio matematico quasi sempre corretto utilizzando un ragionamento logico-matematico generalmente strutturato, interpretando e rappresentando dati ed informazioni con grafici e tabelle.</w:t>
            </w:r>
          </w:p>
          <w:p w:rsidR="004206E2" w:rsidRDefault="004206E2" w:rsidP="00AB396A">
            <w:pPr>
              <w:rPr>
                <w:rFonts w:ascii="Times New Roman" w:hAnsi="Times New Roman" w:cs="Times New Roman"/>
              </w:rPr>
            </w:pPr>
            <w:r>
              <w:rPr>
                <w:rFonts w:ascii="Times New Roman" w:hAnsi="Times New Roman" w:cs="Times New Roman"/>
              </w:rPr>
              <w:t>E’ in grado di esplorare e sperimentare lo svolgersi dei fenomeni, di utilizzare e maneggiare strumenti e macchinari tecnologici valutando i risultati ottenuti anche sotto l’aspetto etico ed ambientale.</w:t>
            </w:r>
          </w:p>
        </w:tc>
        <w:tc>
          <w:tcPr>
            <w:tcW w:w="1701" w:type="dxa"/>
            <w:vAlign w:val="center"/>
          </w:tcPr>
          <w:p w:rsidR="004206E2" w:rsidRDefault="004206E2" w:rsidP="00173045">
            <w:pPr>
              <w:jc w:val="center"/>
              <w:rPr>
                <w:rFonts w:ascii="Times New Roman" w:hAnsi="Times New Roman" w:cs="Times New Roman"/>
              </w:rPr>
            </w:pPr>
            <w:r>
              <w:rPr>
                <w:rFonts w:ascii="Times New Roman" w:hAnsi="Times New Roman" w:cs="Times New Roman"/>
              </w:rPr>
              <w:t>intermedio</w:t>
            </w:r>
          </w:p>
        </w:tc>
        <w:tc>
          <w:tcPr>
            <w:tcW w:w="1382" w:type="dxa"/>
            <w:vAlign w:val="center"/>
          </w:tcPr>
          <w:p w:rsidR="004206E2" w:rsidRDefault="004206E2" w:rsidP="00173045">
            <w:pPr>
              <w:jc w:val="center"/>
              <w:rPr>
                <w:rFonts w:ascii="Times New Roman" w:hAnsi="Times New Roman" w:cs="Times New Roman"/>
              </w:rPr>
            </w:pPr>
            <w:r>
              <w:rPr>
                <w:rFonts w:ascii="Times New Roman" w:hAnsi="Times New Roman" w:cs="Times New Roman"/>
              </w:rPr>
              <w:t>7 -8</w:t>
            </w:r>
          </w:p>
        </w:tc>
      </w:tr>
      <w:tr w:rsidR="004206E2" w:rsidTr="00173045">
        <w:tc>
          <w:tcPr>
            <w:tcW w:w="5098" w:type="dxa"/>
            <w:vMerge/>
          </w:tcPr>
          <w:p w:rsidR="004206E2" w:rsidRDefault="004206E2" w:rsidP="00173045">
            <w:pPr>
              <w:rPr>
                <w:rFonts w:ascii="Times New Roman" w:hAnsi="Times New Roman" w:cs="Times New Roman"/>
                <w:b/>
              </w:rPr>
            </w:pPr>
          </w:p>
        </w:tc>
        <w:tc>
          <w:tcPr>
            <w:tcW w:w="6096" w:type="dxa"/>
          </w:tcPr>
          <w:p w:rsidR="004206E2" w:rsidRDefault="004206E2" w:rsidP="00BA5643">
            <w:pPr>
              <w:rPr>
                <w:rFonts w:ascii="Times New Roman" w:hAnsi="Times New Roman" w:cs="Times New Roman"/>
              </w:rPr>
            </w:pPr>
            <w:r>
              <w:rPr>
                <w:rFonts w:ascii="Times New Roman" w:hAnsi="Times New Roman" w:cs="Times New Roman"/>
              </w:rPr>
              <w:t xml:space="preserve">Lo studente, solo se guidato, individua ed applica i principi ed i processi matematici validi per la risoluzione di problemi in </w:t>
            </w:r>
            <w:r>
              <w:rPr>
                <w:rFonts w:ascii="Times New Roman" w:hAnsi="Times New Roman" w:cs="Times New Roman"/>
              </w:rPr>
              <w:lastRenderedPageBreak/>
              <w:t>situazioni quotidiane e comprende i legami tra i diversi temi disciplinari solo quando è supportato. Comunica con un linguaggio matematico incerto utilizzando un ragionamento logico-matematico parzialmente strutturato, interpretando e rappresentando dati ed informazioni con grafici e tabelle semplici. Non sempre è in grado di esplorare e sperimentare lo svolgersi dei fenomeni, di utilizzare e maneggiare strumenti e macchinari tecnologici e ha difficoltà a valutare i risultati ottenuti anche sotto l’aspetto etico ed ambientale.</w:t>
            </w:r>
          </w:p>
        </w:tc>
        <w:tc>
          <w:tcPr>
            <w:tcW w:w="1701" w:type="dxa"/>
            <w:vAlign w:val="center"/>
          </w:tcPr>
          <w:p w:rsidR="004206E2" w:rsidRDefault="004206E2" w:rsidP="00173045">
            <w:pPr>
              <w:jc w:val="center"/>
              <w:rPr>
                <w:rFonts w:ascii="Times New Roman" w:hAnsi="Times New Roman" w:cs="Times New Roman"/>
              </w:rPr>
            </w:pPr>
            <w:r>
              <w:rPr>
                <w:rFonts w:ascii="Times New Roman" w:hAnsi="Times New Roman" w:cs="Times New Roman"/>
              </w:rPr>
              <w:lastRenderedPageBreak/>
              <w:t>base</w:t>
            </w:r>
          </w:p>
        </w:tc>
        <w:tc>
          <w:tcPr>
            <w:tcW w:w="1382" w:type="dxa"/>
            <w:vAlign w:val="center"/>
          </w:tcPr>
          <w:p w:rsidR="004206E2" w:rsidRDefault="004206E2" w:rsidP="00173045">
            <w:pPr>
              <w:jc w:val="center"/>
              <w:rPr>
                <w:rFonts w:ascii="Times New Roman" w:hAnsi="Times New Roman" w:cs="Times New Roman"/>
              </w:rPr>
            </w:pPr>
            <w:r>
              <w:rPr>
                <w:rFonts w:ascii="Times New Roman" w:hAnsi="Times New Roman" w:cs="Times New Roman"/>
              </w:rPr>
              <w:t>6</w:t>
            </w:r>
          </w:p>
        </w:tc>
      </w:tr>
      <w:tr w:rsidR="004206E2" w:rsidTr="00173045">
        <w:tc>
          <w:tcPr>
            <w:tcW w:w="5098" w:type="dxa"/>
            <w:vMerge/>
          </w:tcPr>
          <w:p w:rsidR="004206E2" w:rsidRDefault="004206E2" w:rsidP="00173045">
            <w:pPr>
              <w:rPr>
                <w:rFonts w:ascii="Times New Roman" w:hAnsi="Times New Roman" w:cs="Times New Roman"/>
                <w:b/>
              </w:rPr>
            </w:pPr>
          </w:p>
        </w:tc>
        <w:tc>
          <w:tcPr>
            <w:tcW w:w="6096" w:type="dxa"/>
          </w:tcPr>
          <w:p w:rsidR="004206E2" w:rsidRDefault="004206E2" w:rsidP="00150B39">
            <w:pPr>
              <w:rPr>
                <w:rFonts w:ascii="Times New Roman" w:hAnsi="Times New Roman" w:cs="Times New Roman"/>
              </w:rPr>
            </w:pPr>
            <w:r>
              <w:rPr>
                <w:rFonts w:ascii="Times New Roman" w:hAnsi="Times New Roman" w:cs="Times New Roman"/>
              </w:rPr>
              <w:t>Lo studente, neppure se guidato, individua ed applica i principi ed i processi matematici validi per la risoluzione di problemi in situazioni quotidiane e non comprende i legami tra i diversi temi disciplinari. Non possiede il linguaggio matematico e non utilizza un ragionamento logico-matematico. Non è in grado di esplorare e sperimentare lo svolgersi dei fenomeni, di utilizzare e maneggiare strumenti e macchinari tecnologici e non sa valutare i risultati ottenuti anche sotto l’aspetto etico ed ambientale.</w:t>
            </w:r>
          </w:p>
        </w:tc>
        <w:tc>
          <w:tcPr>
            <w:tcW w:w="1701" w:type="dxa"/>
            <w:vAlign w:val="center"/>
          </w:tcPr>
          <w:p w:rsidR="004206E2" w:rsidRDefault="004206E2" w:rsidP="00173045">
            <w:pPr>
              <w:jc w:val="center"/>
              <w:rPr>
                <w:rFonts w:ascii="Times New Roman" w:hAnsi="Times New Roman" w:cs="Times New Roman"/>
              </w:rPr>
            </w:pPr>
            <w:r>
              <w:rPr>
                <w:rFonts w:ascii="Times New Roman" w:hAnsi="Times New Roman" w:cs="Times New Roman"/>
              </w:rPr>
              <w:t>non raggiunto</w:t>
            </w:r>
          </w:p>
        </w:tc>
        <w:tc>
          <w:tcPr>
            <w:tcW w:w="1382" w:type="dxa"/>
            <w:vAlign w:val="center"/>
          </w:tcPr>
          <w:p w:rsidR="004206E2" w:rsidRDefault="004206E2" w:rsidP="00173045">
            <w:pPr>
              <w:jc w:val="center"/>
              <w:rPr>
                <w:rFonts w:ascii="Times New Roman" w:hAnsi="Times New Roman" w:cs="Times New Roman"/>
              </w:rPr>
            </w:pPr>
            <w:r>
              <w:rPr>
                <w:rFonts w:ascii="Times New Roman" w:hAnsi="Times New Roman" w:cs="Times New Roman"/>
              </w:rPr>
              <w:t>4-5</w:t>
            </w:r>
          </w:p>
        </w:tc>
      </w:tr>
    </w:tbl>
    <w:p w:rsidR="002C3664" w:rsidRDefault="002C3664">
      <w:pPr>
        <w:rPr>
          <w:rFonts w:ascii="Times New Roman" w:hAnsi="Times New Roman" w:cs="Times New Roman"/>
        </w:rPr>
      </w:pPr>
    </w:p>
    <w:tbl>
      <w:tblPr>
        <w:tblStyle w:val="Grigliatabella"/>
        <w:tblW w:w="0" w:type="auto"/>
        <w:tblLook w:val="04A0" w:firstRow="1" w:lastRow="0" w:firstColumn="1" w:lastColumn="0" w:noHBand="0" w:noVBand="1"/>
      </w:tblPr>
      <w:tblGrid>
        <w:gridCol w:w="5098"/>
        <w:gridCol w:w="6096"/>
        <w:gridCol w:w="1701"/>
        <w:gridCol w:w="1382"/>
      </w:tblGrid>
      <w:tr w:rsidR="004206E2" w:rsidTr="00173045">
        <w:tc>
          <w:tcPr>
            <w:tcW w:w="5098" w:type="dxa"/>
            <w:vMerge w:val="restart"/>
          </w:tcPr>
          <w:p w:rsidR="004206E2" w:rsidRDefault="004206E2" w:rsidP="00173045">
            <w:pPr>
              <w:rPr>
                <w:rFonts w:ascii="Times New Roman" w:hAnsi="Times New Roman" w:cs="Times New Roman"/>
                <w:b/>
              </w:rPr>
            </w:pPr>
            <w:r>
              <w:rPr>
                <w:rFonts w:ascii="Times New Roman" w:hAnsi="Times New Roman" w:cs="Times New Roman"/>
                <w:b/>
              </w:rPr>
              <w:t>Competenza digitale</w:t>
            </w:r>
          </w:p>
          <w:p w:rsidR="004206E2" w:rsidRPr="00F923D9" w:rsidRDefault="004206E2" w:rsidP="00EF2166">
            <w:pPr>
              <w:rPr>
                <w:rFonts w:ascii="Times New Roman" w:hAnsi="Times New Roman" w:cs="Times New Roman"/>
              </w:rPr>
            </w:pPr>
            <w:r>
              <w:rPr>
                <w:rFonts w:ascii="Times New Roman" w:hAnsi="Times New Roman" w:cs="Times New Roman"/>
              </w:rPr>
              <w:t>E’ la capacità di utilizzare e produrre strumenti di comunicazione multimediale, con riferimento alle strategie espressive e agli strumenti tecnici della comunicazione in rete, per le attività di studio, ricerca ed approfondimento disciplinare con la gestione delle informazioni e contenuti sui dati e le identità digitali.</w:t>
            </w:r>
          </w:p>
        </w:tc>
        <w:tc>
          <w:tcPr>
            <w:tcW w:w="6096" w:type="dxa"/>
          </w:tcPr>
          <w:p w:rsidR="004206E2" w:rsidRDefault="004206E2" w:rsidP="00BA5643">
            <w:pPr>
              <w:rPr>
                <w:rFonts w:ascii="Times New Roman" w:hAnsi="Times New Roman" w:cs="Times New Roman"/>
              </w:rPr>
            </w:pPr>
            <w:r>
              <w:rPr>
                <w:rFonts w:ascii="Times New Roman" w:hAnsi="Times New Roman" w:cs="Times New Roman"/>
              </w:rPr>
              <w:t xml:space="preserve">Lo studente utilizza in modo completo e originale le proprie conoscenze per realizzare un prodotto, organizzando in modo consapevole ed efficace il materiale e trovando soluzioni originali e personali ai problemi. Interagisce con tecnologie e contenuti digitali con un atteggiamento riflessivo e critico, improntato alla eticità e responsabilità. </w:t>
            </w:r>
          </w:p>
        </w:tc>
        <w:tc>
          <w:tcPr>
            <w:tcW w:w="1701" w:type="dxa"/>
            <w:vAlign w:val="center"/>
          </w:tcPr>
          <w:p w:rsidR="004206E2" w:rsidRDefault="004206E2" w:rsidP="00173045">
            <w:pPr>
              <w:jc w:val="center"/>
              <w:rPr>
                <w:rFonts w:ascii="Times New Roman" w:hAnsi="Times New Roman" w:cs="Times New Roman"/>
              </w:rPr>
            </w:pPr>
            <w:r>
              <w:rPr>
                <w:rFonts w:ascii="Times New Roman" w:hAnsi="Times New Roman" w:cs="Times New Roman"/>
              </w:rPr>
              <w:t>avanzato</w:t>
            </w:r>
          </w:p>
        </w:tc>
        <w:tc>
          <w:tcPr>
            <w:tcW w:w="1382" w:type="dxa"/>
            <w:vAlign w:val="center"/>
          </w:tcPr>
          <w:p w:rsidR="004206E2" w:rsidRDefault="004206E2" w:rsidP="00173045">
            <w:pPr>
              <w:jc w:val="center"/>
              <w:rPr>
                <w:rFonts w:ascii="Times New Roman" w:hAnsi="Times New Roman" w:cs="Times New Roman"/>
              </w:rPr>
            </w:pPr>
            <w:r>
              <w:rPr>
                <w:rFonts w:ascii="Times New Roman" w:hAnsi="Times New Roman" w:cs="Times New Roman"/>
              </w:rPr>
              <w:t>9 – 10</w:t>
            </w:r>
          </w:p>
        </w:tc>
      </w:tr>
      <w:tr w:rsidR="004206E2" w:rsidTr="00173045">
        <w:tc>
          <w:tcPr>
            <w:tcW w:w="5098" w:type="dxa"/>
            <w:vMerge/>
          </w:tcPr>
          <w:p w:rsidR="004206E2" w:rsidRDefault="004206E2" w:rsidP="00173045">
            <w:pPr>
              <w:rPr>
                <w:rFonts w:ascii="Times New Roman" w:hAnsi="Times New Roman" w:cs="Times New Roman"/>
                <w:b/>
              </w:rPr>
            </w:pPr>
          </w:p>
        </w:tc>
        <w:tc>
          <w:tcPr>
            <w:tcW w:w="6096" w:type="dxa"/>
          </w:tcPr>
          <w:p w:rsidR="004206E2" w:rsidRDefault="004206E2" w:rsidP="00BA5643">
            <w:pPr>
              <w:rPr>
                <w:rFonts w:ascii="Times New Roman" w:hAnsi="Times New Roman" w:cs="Times New Roman"/>
              </w:rPr>
            </w:pPr>
            <w:r>
              <w:rPr>
                <w:rFonts w:ascii="Times New Roman" w:hAnsi="Times New Roman" w:cs="Times New Roman"/>
              </w:rPr>
              <w:t>Lo studente utilizza in modo corretto le proprie conoscenze per realizzare un prodotto, organizzando il materiale in maniera appropriata e trovando soluzioni adeguate ai problemi. Interagisce con tecnologie e contenuti digitali con un atteggiamento riflessivo, improntato alla eticità e responsabilità.</w:t>
            </w:r>
          </w:p>
        </w:tc>
        <w:tc>
          <w:tcPr>
            <w:tcW w:w="1701" w:type="dxa"/>
            <w:vAlign w:val="center"/>
          </w:tcPr>
          <w:p w:rsidR="004206E2" w:rsidRDefault="004206E2" w:rsidP="00173045">
            <w:pPr>
              <w:jc w:val="center"/>
              <w:rPr>
                <w:rFonts w:ascii="Times New Roman" w:hAnsi="Times New Roman" w:cs="Times New Roman"/>
              </w:rPr>
            </w:pPr>
            <w:r>
              <w:rPr>
                <w:rFonts w:ascii="Times New Roman" w:hAnsi="Times New Roman" w:cs="Times New Roman"/>
              </w:rPr>
              <w:t>intermedio</w:t>
            </w:r>
          </w:p>
        </w:tc>
        <w:tc>
          <w:tcPr>
            <w:tcW w:w="1382" w:type="dxa"/>
            <w:vAlign w:val="center"/>
          </w:tcPr>
          <w:p w:rsidR="004206E2" w:rsidRDefault="004206E2" w:rsidP="00173045">
            <w:pPr>
              <w:jc w:val="center"/>
              <w:rPr>
                <w:rFonts w:ascii="Times New Roman" w:hAnsi="Times New Roman" w:cs="Times New Roman"/>
              </w:rPr>
            </w:pPr>
            <w:r>
              <w:rPr>
                <w:rFonts w:ascii="Times New Roman" w:hAnsi="Times New Roman" w:cs="Times New Roman"/>
              </w:rPr>
              <w:t>7 -8</w:t>
            </w:r>
          </w:p>
        </w:tc>
      </w:tr>
      <w:tr w:rsidR="004206E2" w:rsidTr="00173045">
        <w:tc>
          <w:tcPr>
            <w:tcW w:w="5098" w:type="dxa"/>
            <w:vMerge/>
          </w:tcPr>
          <w:p w:rsidR="004206E2" w:rsidRDefault="004206E2" w:rsidP="00173045">
            <w:pPr>
              <w:rPr>
                <w:rFonts w:ascii="Times New Roman" w:hAnsi="Times New Roman" w:cs="Times New Roman"/>
                <w:b/>
              </w:rPr>
            </w:pPr>
          </w:p>
        </w:tc>
        <w:tc>
          <w:tcPr>
            <w:tcW w:w="6096" w:type="dxa"/>
          </w:tcPr>
          <w:p w:rsidR="004206E2" w:rsidRDefault="004206E2" w:rsidP="001F3562">
            <w:pPr>
              <w:rPr>
                <w:rFonts w:ascii="Times New Roman" w:hAnsi="Times New Roman" w:cs="Times New Roman"/>
              </w:rPr>
            </w:pPr>
            <w:r>
              <w:rPr>
                <w:rFonts w:ascii="Times New Roman" w:hAnsi="Times New Roman" w:cs="Times New Roman"/>
              </w:rPr>
              <w:t>Lo studente utilizza in modo parziale le proprie conoscenze per realizzare un semplice prodotto e organizza il materiale in modo corretto. Sa trovare semplici soluzioni ai problemi. Interagisce con tecnologie e contenuti digitali con un atteggiamento riflessivo solo se supportato.</w:t>
            </w:r>
          </w:p>
          <w:p w:rsidR="004206E2" w:rsidRDefault="004206E2" w:rsidP="00173045">
            <w:pPr>
              <w:rPr>
                <w:rFonts w:ascii="Times New Roman" w:hAnsi="Times New Roman" w:cs="Times New Roman"/>
              </w:rPr>
            </w:pPr>
          </w:p>
        </w:tc>
        <w:tc>
          <w:tcPr>
            <w:tcW w:w="1701" w:type="dxa"/>
            <w:vAlign w:val="center"/>
          </w:tcPr>
          <w:p w:rsidR="004206E2" w:rsidRDefault="004206E2" w:rsidP="00173045">
            <w:pPr>
              <w:jc w:val="center"/>
              <w:rPr>
                <w:rFonts w:ascii="Times New Roman" w:hAnsi="Times New Roman" w:cs="Times New Roman"/>
              </w:rPr>
            </w:pPr>
            <w:r>
              <w:rPr>
                <w:rFonts w:ascii="Times New Roman" w:hAnsi="Times New Roman" w:cs="Times New Roman"/>
              </w:rPr>
              <w:t>base</w:t>
            </w:r>
          </w:p>
        </w:tc>
        <w:tc>
          <w:tcPr>
            <w:tcW w:w="1382" w:type="dxa"/>
            <w:vAlign w:val="center"/>
          </w:tcPr>
          <w:p w:rsidR="004206E2" w:rsidRDefault="004206E2" w:rsidP="00173045">
            <w:pPr>
              <w:jc w:val="center"/>
              <w:rPr>
                <w:rFonts w:ascii="Times New Roman" w:hAnsi="Times New Roman" w:cs="Times New Roman"/>
              </w:rPr>
            </w:pPr>
            <w:r>
              <w:rPr>
                <w:rFonts w:ascii="Times New Roman" w:hAnsi="Times New Roman" w:cs="Times New Roman"/>
              </w:rPr>
              <w:t>6</w:t>
            </w:r>
          </w:p>
        </w:tc>
      </w:tr>
      <w:tr w:rsidR="004206E2" w:rsidTr="00173045">
        <w:tc>
          <w:tcPr>
            <w:tcW w:w="5098" w:type="dxa"/>
            <w:vMerge/>
          </w:tcPr>
          <w:p w:rsidR="004206E2" w:rsidRDefault="004206E2" w:rsidP="00173045">
            <w:pPr>
              <w:rPr>
                <w:rFonts w:ascii="Times New Roman" w:hAnsi="Times New Roman" w:cs="Times New Roman"/>
                <w:b/>
              </w:rPr>
            </w:pPr>
          </w:p>
        </w:tc>
        <w:tc>
          <w:tcPr>
            <w:tcW w:w="6096" w:type="dxa"/>
          </w:tcPr>
          <w:p w:rsidR="004206E2" w:rsidRDefault="004206E2" w:rsidP="00150B39">
            <w:pPr>
              <w:rPr>
                <w:rFonts w:ascii="Times New Roman" w:hAnsi="Times New Roman" w:cs="Times New Roman"/>
              </w:rPr>
            </w:pPr>
            <w:r>
              <w:rPr>
                <w:rFonts w:ascii="Times New Roman" w:hAnsi="Times New Roman" w:cs="Times New Roman"/>
              </w:rPr>
              <w:t xml:space="preserve">Lo studente non è in grado di utilizzare  le proprie conoscenze per realizzare un semplice prodotto e organizzare il materiale in modo </w:t>
            </w:r>
            <w:r>
              <w:rPr>
                <w:rFonts w:ascii="Times New Roman" w:hAnsi="Times New Roman" w:cs="Times New Roman"/>
              </w:rPr>
              <w:lastRenderedPageBreak/>
              <w:t>corretto. Non sa trovare semplici soluzioni ai problemi. Interagisce con tecnologie e contenuti digitali con un atteggiamento inconsapevole.</w:t>
            </w:r>
          </w:p>
          <w:p w:rsidR="004206E2" w:rsidRDefault="004206E2" w:rsidP="001F3562">
            <w:pPr>
              <w:rPr>
                <w:rFonts w:ascii="Times New Roman" w:hAnsi="Times New Roman" w:cs="Times New Roman"/>
              </w:rPr>
            </w:pPr>
          </w:p>
        </w:tc>
        <w:tc>
          <w:tcPr>
            <w:tcW w:w="1701" w:type="dxa"/>
            <w:vAlign w:val="center"/>
          </w:tcPr>
          <w:p w:rsidR="004206E2" w:rsidRDefault="004206E2" w:rsidP="00173045">
            <w:pPr>
              <w:jc w:val="center"/>
              <w:rPr>
                <w:rFonts w:ascii="Times New Roman" w:hAnsi="Times New Roman" w:cs="Times New Roman"/>
              </w:rPr>
            </w:pPr>
            <w:r>
              <w:rPr>
                <w:rFonts w:ascii="Times New Roman" w:hAnsi="Times New Roman" w:cs="Times New Roman"/>
              </w:rPr>
              <w:lastRenderedPageBreak/>
              <w:t>non raggiunto</w:t>
            </w:r>
          </w:p>
        </w:tc>
        <w:tc>
          <w:tcPr>
            <w:tcW w:w="1382" w:type="dxa"/>
            <w:vAlign w:val="center"/>
          </w:tcPr>
          <w:p w:rsidR="004206E2" w:rsidRDefault="004206E2" w:rsidP="00173045">
            <w:pPr>
              <w:jc w:val="center"/>
              <w:rPr>
                <w:rFonts w:ascii="Times New Roman" w:hAnsi="Times New Roman" w:cs="Times New Roman"/>
              </w:rPr>
            </w:pPr>
            <w:r>
              <w:rPr>
                <w:rFonts w:ascii="Times New Roman" w:hAnsi="Times New Roman" w:cs="Times New Roman"/>
              </w:rPr>
              <w:t>4-5</w:t>
            </w:r>
          </w:p>
        </w:tc>
      </w:tr>
    </w:tbl>
    <w:p w:rsidR="003E31A4" w:rsidRDefault="003E31A4">
      <w:pPr>
        <w:rPr>
          <w:rFonts w:ascii="Times New Roman" w:hAnsi="Times New Roman" w:cs="Times New Roman"/>
        </w:rPr>
      </w:pPr>
    </w:p>
    <w:tbl>
      <w:tblPr>
        <w:tblStyle w:val="Grigliatabella"/>
        <w:tblW w:w="0" w:type="auto"/>
        <w:tblLook w:val="04A0" w:firstRow="1" w:lastRow="0" w:firstColumn="1" w:lastColumn="0" w:noHBand="0" w:noVBand="1"/>
      </w:tblPr>
      <w:tblGrid>
        <w:gridCol w:w="5098"/>
        <w:gridCol w:w="6096"/>
        <w:gridCol w:w="1701"/>
        <w:gridCol w:w="1382"/>
      </w:tblGrid>
      <w:tr w:rsidR="004206E2" w:rsidTr="00173045">
        <w:tc>
          <w:tcPr>
            <w:tcW w:w="5098" w:type="dxa"/>
            <w:vMerge w:val="restart"/>
          </w:tcPr>
          <w:p w:rsidR="004206E2" w:rsidRDefault="004206E2" w:rsidP="00173045">
            <w:pPr>
              <w:rPr>
                <w:rFonts w:ascii="Times New Roman" w:hAnsi="Times New Roman" w:cs="Times New Roman"/>
                <w:b/>
              </w:rPr>
            </w:pPr>
            <w:r>
              <w:rPr>
                <w:rFonts w:ascii="Times New Roman" w:hAnsi="Times New Roman" w:cs="Times New Roman"/>
                <w:b/>
              </w:rPr>
              <w:t>Competenza personale, sociale e capacità di imparare ad imparare</w:t>
            </w:r>
          </w:p>
          <w:p w:rsidR="004206E2" w:rsidRPr="00F923D9" w:rsidRDefault="004206E2" w:rsidP="00AF155A">
            <w:pPr>
              <w:rPr>
                <w:rFonts w:ascii="Times New Roman" w:hAnsi="Times New Roman" w:cs="Times New Roman"/>
              </w:rPr>
            </w:pPr>
            <w:r>
              <w:rPr>
                <w:rFonts w:ascii="Times New Roman" w:hAnsi="Times New Roman" w:cs="Times New Roman"/>
              </w:rPr>
              <w:t>E’ la capacità di partecipare attivamente alle iniziative portando il proprio contributo. Reperire, organizzare ed utilizzare informazioni da fonti diverse per assolvere un determinato compito. Organizzare il proprio apprendimento, acquisire abilità di studio.</w:t>
            </w:r>
          </w:p>
        </w:tc>
        <w:tc>
          <w:tcPr>
            <w:tcW w:w="6096" w:type="dxa"/>
          </w:tcPr>
          <w:p w:rsidR="004206E2" w:rsidRDefault="004206E2" w:rsidP="00BA5643">
            <w:pPr>
              <w:rPr>
                <w:rFonts w:ascii="Times New Roman" w:hAnsi="Times New Roman" w:cs="Times New Roman"/>
              </w:rPr>
            </w:pPr>
            <w:r>
              <w:rPr>
                <w:rFonts w:ascii="Times New Roman" w:hAnsi="Times New Roman" w:cs="Times New Roman"/>
              </w:rPr>
              <w:t>Lo studente è in grado di individuare le priorità nelle situazioni che gli si offrono e le sa gestire riflettendo criticamente. Sa lavorare sia in modalità collaborativa sia in maniera autonoma e organizza il proprio apprendimento in maniera efficace valutando, condividendo e cercando sostegno quando la situazione lo richiede. Manifesta tolleranza e comprende i punti di vista degli altri.</w:t>
            </w:r>
          </w:p>
        </w:tc>
        <w:tc>
          <w:tcPr>
            <w:tcW w:w="1701" w:type="dxa"/>
            <w:vAlign w:val="center"/>
          </w:tcPr>
          <w:p w:rsidR="004206E2" w:rsidRDefault="004206E2" w:rsidP="00173045">
            <w:pPr>
              <w:jc w:val="center"/>
              <w:rPr>
                <w:rFonts w:ascii="Times New Roman" w:hAnsi="Times New Roman" w:cs="Times New Roman"/>
              </w:rPr>
            </w:pPr>
            <w:r>
              <w:rPr>
                <w:rFonts w:ascii="Times New Roman" w:hAnsi="Times New Roman" w:cs="Times New Roman"/>
              </w:rPr>
              <w:t>avanzato</w:t>
            </w:r>
          </w:p>
        </w:tc>
        <w:tc>
          <w:tcPr>
            <w:tcW w:w="1382" w:type="dxa"/>
            <w:vAlign w:val="center"/>
          </w:tcPr>
          <w:p w:rsidR="004206E2" w:rsidRDefault="004206E2" w:rsidP="00173045">
            <w:pPr>
              <w:jc w:val="center"/>
              <w:rPr>
                <w:rFonts w:ascii="Times New Roman" w:hAnsi="Times New Roman" w:cs="Times New Roman"/>
              </w:rPr>
            </w:pPr>
            <w:r>
              <w:rPr>
                <w:rFonts w:ascii="Times New Roman" w:hAnsi="Times New Roman" w:cs="Times New Roman"/>
              </w:rPr>
              <w:t>9 – 10</w:t>
            </w:r>
          </w:p>
        </w:tc>
      </w:tr>
      <w:tr w:rsidR="004206E2" w:rsidTr="00173045">
        <w:tc>
          <w:tcPr>
            <w:tcW w:w="5098" w:type="dxa"/>
            <w:vMerge/>
          </w:tcPr>
          <w:p w:rsidR="004206E2" w:rsidRDefault="004206E2" w:rsidP="00173045">
            <w:pPr>
              <w:rPr>
                <w:rFonts w:ascii="Times New Roman" w:hAnsi="Times New Roman" w:cs="Times New Roman"/>
                <w:b/>
              </w:rPr>
            </w:pPr>
          </w:p>
        </w:tc>
        <w:tc>
          <w:tcPr>
            <w:tcW w:w="6096" w:type="dxa"/>
          </w:tcPr>
          <w:p w:rsidR="004206E2" w:rsidRDefault="004206E2" w:rsidP="00BA5643">
            <w:pPr>
              <w:rPr>
                <w:rFonts w:ascii="Times New Roman" w:hAnsi="Times New Roman" w:cs="Times New Roman"/>
              </w:rPr>
            </w:pPr>
            <w:r>
              <w:rPr>
                <w:rFonts w:ascii="Times New Roman" w:hAnsi="Times New Roman" w:cs="Times New Roman"/>
              </w:rPr>
              <w:t>Lo studente è in grado di individuare quasi sempre le priorità nelle situazioni che gli si offrono e le sa gestire. Sa lavorare sia in modalità collaborativa sia in maniera autonoma e organizza il proprio apprendimento in maniera generalmente efficace cercando in qualche circostanza sostegno. Manifesta tolleranza e comprende spesso i punti di vista degli altri.</w:t>
            </w:r>
          </w:p>
        </w:tc>
        <w:tc>
          <w:tcPr>
            <w:tcW w:w="1701" w:type="dxa"/>
            <w:vAlign w:val="center"/>
          </w:tcPr>
          <w:p w:rsidR="004206E2" w:rsidRDefault="004206E2" w:rsidP="00173045">
            <w:pPr>
              <w:jc w:val="center"/>
              <w:rPr>
                <w:rFonts w:ascii="Times New Roman" w:hAnsi="Times New Roman" w:cs="Times New Roman"/>
              </w:rPr>
            </w:pPr>
            <w:r>
              <w:rPr>
                <w:rFonts w:ascii="Times New Roman" w:hAnsi="Times New Roman" w:cs="Times New Roman"/>
              </w:rPr>
              <w:t>intermedio</w:t>
            </w:r>
          </w:p>
        </w:tc>
        <w:tc>
          <w:tcPr>
            <w:tcW w:w="1382" w:type="dxa"/>
            <w:vAlign w:val="center"/>
          </w:tcPr>
          <w:p w:rsidR="004206E2" w:rsidRDefault="004206E2" w:rsidP="00173045">
            <w:pPr>
              <w:jc w:val="center"/>
              <w:rPr>
                <w:rFonts w:ascii="Times New Roman" w:hAnsi="Times New Roman" w:cs="Times New Roman"/>
              </w:rPr>
            </w:pPr>
            <w:r>
              <w:rPr>
                <w:rFonts w:ascii="Times New Roman" w:hAnsi="Times New Roman" w:cs="Times New Roman"/>
              </w:rPr>
              <w:t>7 -8</w:t>
            </w:r>
          </w:p>
        </w:tc>
      </w:tr>
      <w:tr w:rsidR="004206E2" w:rsidTr="00173045">
        <w:tc>
          <w:tcPr>
            <w:tcW w:w="5098" w:type="dxa"/>
            <w:vMerge/>
          </w:tcPr>
          <w:p w:rsidR="004206E2" w:rsidRDefault="004206E2" w:rsidP="00173045">
            <w:pPr>
              <w:rPr>
                <w:rFonts w:ascii="Times New Roman" w:hAnsi="Times New Roman" w:cs="Times New Roman"/>
                <w:b/>
              </w:rPr>
            </w:pPr>
          </w:p>
        </w:tc>
        <w:tc>
          <w:tcPr>
            <w:tcW w:w="6096" w:type="dxa"/>
          </w:tcPr>
          <w:p w:rsidR="004206E2" w:rsidRDefault="004206E2" w:rsidP="00BA5643">
            <w:pPr>
              <w:rPr>
                <w:rFonts w:ascii="Times New Roman" w:hAnsi="Times New Roman" w:cs="Times New Roman"/>
              </w:rPr>
            </w:pPr>
            <w:r>
              <w:rPr>
                <w:rFonts w:ascii="Times New Roman" w:hAnsi="Times New Roman" w:cs="Times New Roman"/>
              </w:rPr>
              <w:t>Lo studente è in grado parzialmente di individuare le priorità nelle situazioni che gli si offrono e deve essere guidato. E’ poco collaborativo nei lavori di gruppo e non riesce ad organizzarsi in maniera efficace. E’ spesso indifferente al punto di vista degli altri che non sempre comprende.</w:t>
            </w:r>
          </w:p>
        </w:tc>
        <w:tc>
          <w:tcPr>
            <w:tcW w:w="1701" w:type="dxa"/>
            <w:vAlign w:val="center"/>
          </w:tcPr>
          <w:p w:rsidR="004206E2" w:rsidRDefault="004206E2" w:rsidP="00173045">
            <w:pPr>
              <w:jc w:val="center"/>
              <w:rPr>
                <w:rFonts w:ascii="Times New Roman" w:hAnsi="Times New Roman" w:cs="Times New Roman"/>
              </w:rPr>
            </w:pPr>
            <w:r>
              <w:rPr>
                <w:rFonts w:ascii="Times New Roman" w:hAnsi="Times New Roman" w:cs="Times New Roman"/>
              </w:rPr>
              <w:t>base</w:t>
            </w:r>
          </w:p>
        </w:tc>
        <w:tc>
          <w:tcPr>
            <w:tcW w:w="1382" w:type="dxa"/>
            <w:vAlign w:val="center"/>
          </w:tcPr>
          <w:p w:rsidR="004206E2" w:rsidRDefault="004206E2" w:rsidP="00173045">
            <w:pPr>
              <w:jc w:val="center"/>
              <w:rPr>
                <w:rFonts w:ascii="Times New Roman" w:hAnsi="Times New Roman" w:cs="Times New Roman"/>
              </w:rPr>
            </w:pPr>
            <w:r>
              <w:rPr>
                <w:rFonts w:ascii="Times New Roman" w:hAnsi="Times New Roman" w:cs="Times New Roman"/>
              </w:rPr>
              <w:t>6</w:t>
            </w:r>
          </w:p>
        </w:tc>
      </w:tr>
      <w:tr w:rsidR="004206E2" w:rsidTr="00173045">
        <w:tc>
          <w:tcPr>
            <w:tcW w:w="5098" w:type="dxa"/>
            <w:vMerge/>
          </w:tcPr>
          <w:p w:rsidR="004206E2" w:rsidRDefault="004206E2" w:rsidP="00173045">
            <w:pPr>
              <w:rPr>
                <w:rFonts w:ascii="Times New Roman" w:hAnsi="Times New Roman" w:cs="Times New Roman"/>
                <w:b/>
              </w:rPr>
            </w:pPr>
          </w:p>
        </w:tc>
        <w:tc>
          <w:tcPr>
            <w:tcW w:w="6096" w:type="dxa"/>
          </w:tcPr>
          <w:p w:rsidR="004206E2" w:rsidRDefault="004206E2" w:rsidP="00150B39">
            <w:pPr>
              <w:rPr>
                <w:rFonts w:ascii="Times New Roman" w:hAnsi="Times New Roman" w:cs="Times New Roman"/>
              </w:rPr>
            </w:pPr>
            <w:r>
              <w:rPr>
                <w:rFonts w:ascii="Times New Roman" w:hAnsi="Times New Roman" w:cs="Times New Roman"/>
              </w:rPr>
              <w:t>Lo studente non è in grado parzialmente di individuare le priorità nelle situazioni che gli si offrono. Non collabora nei lavori di gruppo e non riesce ad organizzarsi. E’ indifferente al punto di vista degli altri che non comprende.</w:t>
            </w:r>
          </w:p>
        </w:tc>
        <w:tc>
          <w:tcPr>
            <w:tcW w:w="1701" w:type="dxa"/>
            <w:vAlign w:val="center"/>
          </w:tcPr>
          <w:p w:rsidR="004206E2" w:rsidRDefault="004206E2" w:rsidP="00173045">
            <w:pPr>
              <w:jc w:val="center"/>
              <w:rPr>
                <w:rFonts w:ascii="Times New Roman" w:hAnsi="Times New Roman" w:cs="Times New Roman"/>
              </w:rPr>
            </w:pPr>
            <w:r>
              <w:rPr>
                <w:rFonts w:ascii="Times New Roman" w:hAnsi="Times New Roman" w:cs="Times New Roman"/>
              </w:rPr>
              <w:t>non raggiunto</w:t>
            </w:r>
          </w:p>
        </w:tc>
        <w:tc>
          <w:tcPr>
            <w:tcW w:w="1382" w:type="dxa"/>
            <w:vAlign w:val="center"/>
          </w:tcPr>
          <w:p w:rsidR="004206E2" w:rsidRDefault="004206E2" w:rsidP="00173045">
            <w:pPr>
              <w:jc w:val="center"/>
              <w:rPr>
                <w:rFonts w:ascii="Times New Roman" w:hAnsi="Times New Roman" w:cs="Times New Roman"/>
              </w:rPr>
            </w:pPr>
            <w:r>
              <w:rPr>
                <w:rFonts w:ascii="Times New Roman" w:hAnsi="Times New Roman" w:cs="Times New Roman"/>
              </w:rPr>
              <w:t>4-5</w:t>
            </w:r>
          </w:p>
        </w:tc>
      </w:tr>
    </w:tbl>
    <w:p w:rsidR="00BA353E" w:rsidRDefault="00BA353E">
      <w:pPr>
        <w:rPr>
          <w:rFonts w:ascii="Times New Roman" w:hAnsi="Times New Roman" w:cs="Times New Roman"/>
        </w:rPr>
      </w:pPr>
    </w:p>
    <w:tbl>
      <w:tblPr>
        <w:tblStyle w:val="Grigliatabella"/>
        <w:tblW w:w="0" w:type="auto"/>
        <w:tblLook w:val="04A0" w:firstRow="1" w:lastRow="0" w:firstColumn="1" w:lastColumn="0" w:noHBand="0" w:noVBand="1"/>
      </w:tblPr>
      <w:tblGrid>
        <w:gridCol w:w="5098"/>
        <w:gridCol w:w="6096"/>
        <w:gridCol w:w="1701"/>
        <w:gridCol w:w="1382"/>
      </w:tblGrid>
      <w:tr w:rsidR="004206E2" w:rsidTr="00BE56E8">
        <w:tc>
          <w:tcPr>
            <w:tcW w:w="5098" w:type="dxa"/>
            <w:vMerge w:val="restart"/>
          </w:tcPr>
          <w:p w:rsidR="004206E2" w:rsidRDefault="004206E2" w:rsidP="00BE56E8">
            <w:pPr>
              <w:rPr>
                <w:rFonts w:ascii="Times New Roman" w:hAnsi="Times New Roman" w:cs="Times New Roman"/>
                <w:b/>
              </w:rPr>
            </w:pPr>
            <w:r>
              <w:rPr>
                <w:rFonts w:ascii="Times New Roman" w:hAnsi="Times New Roman" w:cs="Times New Roman"/>
                <w:b/>
              </w:rPr>
              <w:t>Competenza in materia di cittadinanza</w:t>
            </w:r>
          </w:p>
          <w:p w:rsidR="004206E2" w:rsidRPr="00F923D9" w:rsidRDefault="004206E2" w:rsidP="001E5053">
            <w:pPr>
              <w:rPr>
                <w:rFonts w:ascii="Times New Roman" w:hAnsi="Times New Roman" w:cs="Times New Roman"/>
              </w:rPr>
            </w:pPr>
            <w:r>
              <w:rPr>
                <w:rFonts w:ascii="Times New Roman" w:hAnsi="Times New Roman" w:cs="Times New Roman"/>
              </w:rPr>
              <w:t>E’ la capacità di agire in modo autonomo e responsabile, conoscendo ed osservando regole e norme. Collaborare e partecipare considerando i diversi punti di vista delle persone. Sostenere la parità di genere e la coesione sociale.</w:t>
            </w:r>
          </w:p>
        </w:tc>
        <w:tc>
          <w:tcPr>
            <w:tcW w:w="6096" w:type="dxa"/>
          </w:tcPr>
          <w:p w:rsidR="004206E2" w:rsidRDefault="004206E2" w:rsidP="00BA5643">
            <w:pPr>
              <w:rPr>
                <w:rFonts w:ascii="Times New Roman" w:hAnsi="Times New Roman" w:cs="Times New Roman"/>
              </w:rPr>
            </w:pPr>
            <w:r>
              <w:rPr>
                <w:rFonts w:ascii="Times New Roman" w:hAnsi="Times New Roman" w:cs="Times New Roman"/>
              </w:rPr>
              <w:t>Lo studente conosce i concetti e i fenomeni di base che sono sanciti nell’articolo 2 del trattato sull’Unione europea e nella Carta dei diritti fondamentali. Comprende anche le vicende contemporanee a cui si avvicina criticamente, attraverso la conoscenza dei principali eventi che hanno caratterizzato la storia europea e mondiale. Si impegna efficacemente con gli altri per conseguire un interesse comune nel rispetto del diritto che ognuno ha di esprimere la propria opinione.</w:t>
            </w:r>
          </w:p>
        </w:tc>
        <w:tc>
          <w:tcPr>
            <w:tcW w:w="1701" w:type="dxa"/>
            <w:vAlign w:val="center"/>
          </w:tcPr>
          <w:p w:rsidR="004206E2" w:rsidRDefault="004206E2" w:rsidP="00BE56E8">
            <w:pPr>
              <w:jc w:val="center"/>
              <w:rPr>
                <w:rFonts w:ascii="Times New Roman" w:hAnsi="Times New Roman" w:cs="Times New Roman"/>
              </w:rPr>
            </w:pPr>
            <w:r>
              <w:rPr>
                <w:rFonts w:ascii="Times New Roman" w:hAnsi="Times New Roman" w:cs="Times New Roman"/>
              </w:rPr>
              <w:t>avanzato</w:t>
            </w:r>
          </w:p>
        </w:tc>
        <w:tc>
          <w:tcPr>
            <w:tcW w:w="1382" w:type="dxa"/>
            <w:vAlign w:val="center"/>
          </w:tcPr>
          <w:p w:rsidR="004206E2" w:rsidRDefault="004206E2" w:rsidP="00BE56E8">
            <w:pPr>
              <w:jc w:val="center"/>
              <w:rPr>
                <w:rFonts w:ascii="Times New Roman" w:hAnsi="Times New Roman" w:cs="Times New Roman"/>
              </w:rPr>
            </w:pPr>
            <w:r>
              <w:rPr>
                <w:rFonts w:ascii="Times New Roman" w:hAnsi="Times New Roman" w:cs="Times New Roman"/>
              </w:rPr>
              <w:t>9 – 10</w:t>
            </w:r>
          </w:p>
        </w:tc>
      </w:tr>
      <w:tr w:rsidR="004206E2" w:rsidTr="00BE56E8">
        <w:tc>
          <w:tcPr>
            <w:tcW w:w="5098" w:type="dxa"/>
            <w:vMerge/>
          </w:tcPr>
          <w:p w:rsidR="004206E2" w:rsidRDefault="004206E2" w:rsidP="00BE56E8">
            <w:pPr>
              <w:rPr>
                <w:rFonts w:ascii="Times New Roman" w:hAnsi="Times New Roman" w:cs="Times New Roman"/>
                <w:b/>
              </w:rPr>
            </w:pPr>
          </w:p>
        </w:tc>
        <w:tc>
          <w:tcPr>
            <w:tcW w:w="6096" w:type="dxa"/>
          </w:tcPr>
          <w:p w:rsidR="004206E2" w:rsidRDefault="004206E2" w:rsidP="00BA5643">
            <w:pPr>
              <w:rPr>
                <w:rFonts w:ascii="Times New Roman" w:hAnsi="Times New Roman" w:cs="Times New Roman"/>
              </w:rPr>
            </w:pPr>
            <w:r>
              <w:rPr>
                <w:rFonts w:ascii="Times New Roman" w:hAnsi="Times New Roman" w:cs="Times New Roman"/>
              </w:rPr>
              <w:t>Lo studente conosce i concetti e i fenomeni di base che sono sanciti nell’articolo 2 del trattato sull’Unione europea e nella Carta dei diritti fondamentali. Comprende anche le vicende contemporanee, attraverso la conoscenza dei principali eventi che hanno caratterizzato la storia europea e mondiale. Si impegna con gli altri per conseguire un interesse comune nel rispetto del diritto che ognuno ha di esprimere la propria opinione.</w:t>
            </w:r>
          </w:p>
        </w:tc>
        <w:tc>
          <w:tcPr>
            <w:tcW w:w="1701" w:type="dxa"/>
            <w:vAlign w:val="center"/>
          </w:tcPr>
          <w:p w:rsidR="004206E2" w:rsidRDefault="004206E2" w:rsidP="00BE56E8">
            <w:pPr>
              <w:jc w:val="center"/>
              <w:rPr>
                <w:rFonts w:ascii="Times New Roman" w:hAnsi="Times New Roman" w:cs="Times New Roman"/>
              </w:rPr>
            </w:pPr>
            <w:r>
              <w:rPr>
                <w:rFonts w:ascii="Times New Roman" w:hAnsi="Times New Roman" w:cs="Times New Roman"/>
              </w:rPr>
              <w:t>intermedio</w:t>
            </w:r>
          </w:p>
        </w:tc>
        <w:tc>
          <w:tcPr>
            <w:tcW w:w="1382" w:type="dxa"/>
            <w:vAlign w:val="center"/>
          </w:tcPr>
          <w:p w:rsidR="004206E2" w:rsidRDefault="004206E2" w:rsidP="00BE56E8">
            <w:pPr>
              <w:jc w:val="center"/>
              <w:rPr>
                <w:rFonts w:ascii="Times New Roman" w:hAnsi="Times New Roman" w:cs="Times New Roman"/>
              </w:rPr>
            </w:pPr>
            <w:r>
              <w:rPr>
                <w:rFonts w:ascii="Times New Roman" w:hAnsi="Times New Roman" w:cs="Times New Roman"/>
              </w:rPr>
              <w:t>7 -8</w:t>
            </w:r>
          </w:p>
        </w:tc>
      </w:tr>
      <w:tr w:rsidR="004206E2" w:rsidTr="00BE56E8">
        <w:tc>
          <w:tcPr>
            <w:tcW w:w="5098" w:type="dxa"/>
            <w:vMerge/>
          </w:tcPr>
          <w:p w:rsidR="004206E2" w:rsidRDefault="004206E2" w:rsidP="00BE56E8">
            <w:pPr>
              <w:rPr>
                <w:rFonts w:ascii="Times New Roman" w:hAnsi="Times New Roman" w:cs="Times New Roman"/>
                <w:b/>
              </w:rPr>
            </w:pPr>
          </w:p>
        </w:tc>
        <w:tc>
          <w:tcPr>
            <w:tcW w:w="6096" w:type="dxa"/>
          </w:tcPr>
          <w:p w:rsidR="004206E2" w:rsidRDefault="004206E2" w:rsidP="00BA5643">
            <w:pPr>
              <w:rPr>
                <w:rFonts w:ascii="Times New Roman" w:hAnsi="Times New Roman" w:cs="Times New Roman"/>
              </w:rPr>
            </w:pPr>
            <w:r>
              <w:rPr>
                <w:rFonts w:ascii="Times New Roman" w:hAnsi="Times New Roman" w:cs="Times New Roman"/>
              </w:rPr>
              <w:t>Lo studente conosce in maniera superficiale i concetti e i fenomeni di base che sono sanciti nell’articolo 2 del trattato sull’Unione europea e nella Carta dei diritti fondamentali. Comprende anche le vicende contemporanee in maniera essenziale, attraverso la conoscenza dei principali eventi che hanno caratterizzato la storia europea e mondiale. Si impegna solo saltuariamente con gli altri per conseguire un interesse comune nel rispetto del diritto che ognuno ha di esprimere la propria opinione.</w:t>
            </w:r>
          </w:p>
        </w:tc>
        <w:tc>
          <w:tcPr>
            <w:tcW w:w="1701" w:type="dxa"/>
            <w:vAlign w:val="center"/>
          </w:tcPr>
          <w:p w:rsidR="004206E2" w:rsidRDefault="004206E2" w:rsidP="00BE56E8">
            <w:pPr>
              <w:jc w:val="center"/>
              <w:rPr>
                <w:rFonts w:ascii="Times New Roman" w:hAnsi="Times New Roman" w:cs="Times New Roman"/>
              </w:rPr>
            </w:pPr>
            <w:r>
              <w:rPr>
                <w:rFonts w:ascii="Times New Roman" w:hAnsi="Times New Roman" w:cs="Times New Roman"/>
              </w:rPr>
              <w:t>base</w:t>
            </w:r>
          </w:p>
        </w:tc>
        <w:tc>
          <w:tcPr>
            <w:tcW w:w="1382" w:type="dxa"/>
            <w:vAlign w:val="center"/>
          </w:tcPr>
          <w:p w:rsidR="004206E2" w:rsidRDefault="004206E2" w:rsidP="00BE56E8">
            <w:pPr>
              <w:jc w:val="center"/>
              <w:rPr>
                <w:rFonts w:ascii="Times New Roman" w:hAnsi="Times New Roman" w:cs="Times New Roman"/>
              </w:rPr>
            </w:pPr>
            <w:r>
              <w:rPr>
                <w:rFonts w:ascii="Times New Roman" w:hAnsi="Times New Roman" w:cs="Times New Roman"/>
              </w:rPr>
              <w:t>6</w:t>
            </w:r>
          </w:p>
        </w:tc>
      </w:tr>
      <w:tr w:rsidR="004206E2" w:rsidTr="00BE56E8">
        <w:tc>
          <w:tcPr>
            <w:tcW w:w="5098" w:type="dxa"/>
            <w:vMerge/>
          </w:tcPr>
          <w:p w:rsidR="004206E2" w:rsidRDefault="004206E2" w:rsidP="00BE56E8">
            <w:pPr>
              <w:rPr>
                <w:rFonts w:ascii="Times New Roman" w:hAnsi="Times New Roman" w:cs="Times New Roman"/>
                <w:b/>
              </w:rPr>
            </w:pPr>
          </w:p>
        </w:tc>
        <w:tc>
          <w:tcPr>
            <w:tcW w:w="6096" w:type="dxa"/>
          </w:tcPr>
          <w:p w:rsidR="004206E2" w:rsidRDefault="004206E2" w:rsidP="00150B39">
            <w:pPr>
              <w:rPr>
                <w:rFonts w:ascii="Times New Roman" w:hAnsi="Times New Roman" w:cs="Times New Roman"/>
              </w:rPr>
            </w:pPr>
            <w:r>
              <w:rPr>
                <w:rFonts w:ascii="Times New Roman" w:hAnsi="Times New Roman" w:cs="Times New Roman"/>
              </w:rPr>
              <w:t>Lo studente non conosce i concetti e i fenomeni di base che sono sanciti nell’articolo 2 del trattato sull’Unione europea e nella Carta dei diritti fondamentali. Non comprende le vicende contemporanee perché non conosce i principali eventi che hanno caratterizzato la storia europea e mondiale. Non si impegna con gli altri per conseguire un interesse comune nel rispetto del diritto che ognuno ha di esprimere la propria opinione.</w:t>
            </w:r>
          </w:p>
        </w:tc>
        <w:tc>
          <w:tcPr>
            <w:tcW w:w="1701" w:type="dxa"/>
            <w:vAlign w:val="center"/>
          </w:tcPr>
          <w:p w:rsidR="004206E2" w:rsidRDefault="004206E2" w:rsidP="00BE56E8">
            <w:pPr>
              <w:jc w:val="center"/>
              <w:rPr>
                <w:rFonts w:ascii="Times New Roman" w:hAnsi="Times New Roman" w:cs="Times New Roman"/>
              </w:rPr>
            </w:pPr>
            <w:r>
              <w:rPr>
                <w:rFonts w:ascii="Times New Roman" w:hAnsi="Times New Roman" w:cs="Times New Roman"/>
              </w:rPr>
              <w:t>non raggiunto</w:t>
            </w:r>
          </w:p>
        </w:tc>
        <w:tc>
          <w:tcPr>
            <w:tcW w:w="1382" w:type="dxa"/>
            <w:vAlign w:val="center"/>
          </w:tcPr>
          <w:p w:rsidR="004206E2" w:rsidRDefault="004206E2" w:rsidP="00BE56E8">
            <w:pPr>
              <w:jc w:val="center"/>
              <w:rPr>
                <w:rFonts w:ascii="Times New Roman" w:hAnsi="Times New Roman" w:cs="Times New Roman"/>
              </w:rPr>
            </w:pPr>
            <w:r>
              <w:rPr>
                <w:rFonts w:ascii="Times New Roman" w:hAnsi="Times New Roman" w:cs="Times New Roman"/>
              </w:rPr>
              <w:t>4-5</w:t>
            </w:r>
          </w:p>
        </w:tc>
      </w:tr>
    </w:tbl>
    <w:p w:rsidR="001E5053" w:rsidRDefault="001E5053">
      <w:pPr>
        <w:rPr>
          <w:rFonts w:ascii="Times New Roman" w:hAnsi="Times New Roman" w:cs="Times New Roman"/>
        </w:rPr>
      </w:pPr>
    </w:p>
    <w:tbl>
      <w:tblPr>
        <w:tblStyle w:val="Grigliatabella"/>
        <w:tblW w:w="0" w:type="auto"/>
        <w:tblLook w:val="04A0" w:firstRow="1" w:lastRow="0" w:firstColumn="1" w:lastColumn="0" w:noHBand="0" w:noVBand="1"/>
      </w:tblPr>
      <w:tblGrid>
        <w:gridCol w:w="5098"/>
        <w:gridCol w:w="6096"/>
        <w:gridCol w:w="1701"/>
        <w:gridCol w:w="1382"/>
      </w:tblGrid>
      <w:tr w:rsidR="000837C7" w:rsidTr="00BE56E8">
        <w:tc>
          <w:tcPr>
            <w:tcW w:w="5098" w:type="dxa"/>
            <w:vMerge w:val="restart"/>
          </w:tcPr>
          <w:p w:rsidR="000837C7" w:rsidRDefault="000837C7" w:rsidP="00BE56E8">
            <w:pPr>
              <w:rPr>
                <w:rFonts w:ascii="Times New Roman" w:hAnsi="Times New Roman" w:cs="Times New Roman"/>
                <w:b/>
              </w:rPr>
            </w:pPr>
            <w:r>
              <w:rPr>
                <w:rFonts w:ascii="Times New Roman" w:hAnsi="Times New Roman" w:cs="Times New Roman"/>
                <w:b/>
              </w:rPr>
              <w:t>Competenza imprenditoriali</w:t>
            </w:r>
          </w:p>
          <w:p w:rsidR="000837C7" w:rsidRDefault="000837C7" w:rsidP="00237AAF">
            <w:pPr>
              <w:rPr>
                <w:rFonts w:ascii="Times New Roman" w:hAnsi="Times New Roman" w:cs="Times New Roman"/>
              </w:rPr>
            </w:pPr>
            <w:r>
              <w:rPr>
                <w:rFonts w:ascii="Times New Roman" w:hAnsi="Times New Roman" w:cs="Times New Roman"/>
              </w:rPr>
              <w:t>E’ la capacità di risolvere problemi che si incontrano nella vita e nel lavoro e proporre soluzioni. Valutare rischi ed opportunità; prendere decisioni; agire con flessibilità.</w:t>
            </w:r>
          </w:p>
          <w:p w:rsidR="000837C7" w:rsidRPr="00F923D9" w:rsidRDefault="000837C7" w:rsidP="00237AAF">
            <w:pPr>
              <w:rPr>
                <w:rFonts w:ascii="Times New Roman" w:hAnsi="Times New Roman" w:cs="Times New Roman"/>
              </w:rPr>
            </w:pPr>
            <w:r>
              <w:rPr>
                <w:rFonts w:ascii="Times New Roman" w:hAnsi="Times New Roman" w:cs="Times New Roman"/>
              </w:rPr>
              <w:t>Progettare e pianificare; conoscere l’ambiente in cui si opera anche in relazione alle proprie risorse.</w:t>
            </w:r>
          </w:p>
        </w:tc>
        <w:tc>
          <w:tcPr>
            <w:tcW w:w="6096" w:type="dxa"/>
          </w:tcPr>
          <w:p w:rsidR="000837C7" w:rsidRDefault="000837C7" w:rsidP="00BA5643">
            <w:pPr>
              <w:rPr>
                <w:rFonts w:ascii="Times New Roman" w:hAnsi="Times New Roman" w:cs="Times New Roman"/>
              </w:rPr>
            </w:pPr>
            <w:r>
              <w:rPr>
                <w:rFonts w:ascii="Times New Roman" w:hAnsi="Times New Roman" w:cs="Times New Roman"/>
              </w:rPr>
              <w:t>Lo studente è in grado di progettare e realizzare un prodotto utilizzando la creatività e nello stesso tempo di rispettare i tempi di consegna. Sa negoziare efficacemente, mettendo in campo la capacità di saper valorizzare anche le idee degli altri.</w:t>
            </w:r>
          </w:p>
        </w:tc>
        <w:tc>
          <w:tcPr>
            <w:tcW w:w="1701" w:type="dxa"/>
            <w:vAlign w:val="center"/>
          </w:tcPr>
          <w:p w:rsidR="000837C7" w:rsidRDefault="000837C7" w:rsidP="00BE56E8">
            <w:pPr>
              <w:jc w:val="center"/>
              <w:rPr>
                <w:rFonts w:ascii="Times New Roman" w:hAnsi="Times New Roman" w:cs="Times New Roman"/>
              </w:rPr>
            </w:pPr>
            <w:r>
              <w:rPr>
                <w:rFonts w:ascii="Times New Roman" w:hAnsi="Times New Roman" w:cs="Times New Roman"/>
              </w:rPr>
              <w:t>avanzato</w:t>
            </w:r>
          </w:p>
        </w:tc>
        <w:tc>
          <w:tcPr>
            <w:tcW w:w="1382" w:type="dxa"/>
            <w:vAlign w:val="center"/>
          </w:tcPr>
          <w:p w:rsidR="000837C7" w:rsidRDefault="000837C7" w:rsidP="00BE56E8">
            <w:pPr>
              <w:jc w:val="center"/>
              <w:rPr>
                <w:rFonts w:ascii="Times New Roman" w:hAnsi="Times New Roman" w:cs="Times New Roman"/>
              </w:rPr>
            </w:pPr>
            <w:r>
              <w:rPr>
                <w:rFonts w:ascii="Times New Roman" w:hAnsi="Times New Roman" w:cs="Times New Roman"/>
              </w:rPr>
              <w:t>9 – 10</w:t>
            </w:r>
          </w:p>
        </w:tc>
      </w:tr>
      <w:tr w:rsidR="000837C7" w:rsidTr="00BE56E8">
        <w:tc>
          <w:tcPr>
            <w:tcW w:w="5098" w:type="dxa"/>
            <w:vMerge/>
          </w:tcPr>
          <w:p w:rsidR="000837C7" w:rsidRDefault="000837C7" w:rsidP="00BE56E8">
            <w:pPr>
              <w:rPr>
                <w:rFonts w:ascii="Times New Roman" w:hAnsi="Times New Roman" w:cs="Times New Roman"/>
                <w:b/>
              </w:rPr>
            </w:pPr>
          </w:p>
        </w:tc>
        <w:tc>
          <w:tcPr>
            <w:tcW w:w="6096" w:type="dxa"/>
          </w:tcPr>
          <w:p w:rsidR="000837C7" w:rsidRDefault="000837C7" w:rsidP="00BE56E8">
            <w:pPr>
              <w:rPr>
                <w:rFonts w:ascii="Times New Roman" w:hAnsi="Times New Roman" w:cs="Times New Roman"/>
              </w:rPr>
            </w:pPr>
            <w:r>
              <w:rPr>
                <w:rFonts w:ascii="Times New Roman" w:hAnsi="Times New Roman" w:cs="Times New Roman"/>
              </w:rPr>
              <w:t>Lo studente è in grado di progettare e realizzare un prodotto e nello stesso tempo di rispettare i tempi di consegna. Sa negoziare in alcuni ambiti, mettendo in campo la capacità di saper valorizzare anche le idee degli altri.</w:t>
            </w:r>
          </w:p>
        </w:tc>
        <w:tc>
          <w:tcPr>
            <w:tcW w:w="1701" w:type="dxa"/>
            <w:vAlign w:val="center"/>
          </w:tcPr>
          <w:p w:rsidR="000837C7" w:rsidRDefault="000837C7" w:rsidP="00BE56E8">
            <w:pPr>
              <w:jc w:val="center"/>
              <w:rPr>
                <w:rFonts w:ascii="Times New Roman" w:hAnsi="Times New Roman" w:cs="Times New Roman"/>
              </w:rPr>
            </w:pPr>
            <w:r>
              <w:rPr>
                <w:rFonts w:ascii="Times New Roman" w:hAnsi="Times New Roman" w:cs="Times New Roman"/>
              </w:rPr>
              <w:t>intermedio</w:t>
            </w:r>
          </w:p>
        </w:tc>
        <w:tc>
          <w:tcPr>
            <w:tcW w:w="1382" w:type="dxa"/>
            <w:vAlign w:val="center"/>
          </w:tcPr>
          <w:p w:rsidR="000837C7" w:rsidRDefault="000837C7" w:rsidP="00BE56E8">
            <w:pPr>
              <w:jc w:val="center"/>
              <w:rPr>
                <w:rFonts w:ascii="Times New Roman" w:hAnsi="Times New Roman" w:cs="Times New Roman"/>
              </w:rPr>
            </w:pPr>
            <w:r>
              <w:rPr>
                <w:rFonts w:ascii="Times New Roman" w:hAnsi="Times New Roman" w:cs="Times New Roman"/>
              </w:rPr>
              <w:t>7 -8</w:t>
            </w:r>
          </w:p>
        </w:tc>
      </w:tr>
      <w:tr w:rsidR="000837C7" w:rsidTr="00BE56E8">
        <w:tc>
          <w:tcPr>
            <w:tcW w:w="5098" w:type="dxa"/>
            <w:vMerge/>
          </w:tcPr>
          <w:p w:rsidR="000837C7" w:rsidRDefault="000837C7" w:rsidP="00BE56E8">
            <w:pPr>
              <w:rPr>
                <w:rFonts w:ascii="Times New Roman" w:hAnsi="Times New Roman" w:cs="Times New Roman"/>
                <w:b/>
              </w:rPr>
            </w:pPr>
          </w:p>
        </w:tc>
        <w:tc>
          <w:tcPr>
            <w:tcW w:w="6096" w:type="dxa"/>
          </w:tcPr>
          <w:p w:rsidR="000837C7" w:rsidRDefault="000837C7" w:rsidP="008A4327">
            <w:pPr>
              <w:rPr>
                <w:rFonts w:ascii="Times New Roman" w:hAnsi="Times New Roman" w:cs="Times New Roman"/>
              </w:rPr>
            </w:pPr>
            <w:r>
              <w:rPr>
                <w:rFonts w:ascii="Times New Roman" w:hAnsi="Times New Roman" w:cs="Times New Roman"/>
              </w:rPr>
              <w:t>Lo studente è in grado di progettare e realizzare un prodotto solo se supportato e non sempre è in grado di rispettare i tempi di consegna. Non riesce sempre a negoziare, dal momento che trova difficoltà nel saper valorizzare anche le idee degli altri.</w:t>
            </w:r>
          </w:p>
        </w:tc>
        <w:tc>
          <w:tcPr>
            <w:tcW w:w="1701" w:type="dxa"/>
            <w:vAlign w:val="center"/>
          </w:tcPr>
          <w:p w:rsidR="000837C7" w:rsidRDefault="000837C7" w:rsidP="00BE56E8">
            <w:pPr>
              <w:jc w:val="center"/>
              <w:rPr>
                <w:rFonts w:ascii="Times New Roman" w:hAnsi="Times New Roman" w:cs="Times New Roman"/>
              </w:rPr>
            </w:pPr>
            <w:r>
              <w:rPr>
                <w:rFonts w:ascii="Times New Roman" w:hAnsi="Times New Roman" w:cs="Times New Roman"/>
              </w:rPr>
              <w:t>base</w:t>
            </w:r>
          </w:p>
        </w:tc>
        <w:tc>
          <w:tcPr>
            <w:tcW w:w="1382" w:type="dxa"/>
            <w:vAlign w:val="center"/>
          </w:tcPr>
          <w:p w:rsidR="000837C7" w:rsidRDefault="000837C7" w:rsidP="00BE56E8">
            <w:pPr>
              <w:jc w:val="center"/>
              <w:rPr>
                <w:rFonts w:ascii="Times New Roman" w:hAnsi="Times New Roman" w:cs="Times New Roman"/>
              </w:rPr>
            </w:pPr>
            <w:r>
              <w:rPr>
                <w:rFonts w:ascii="Times New Roman" w:hAnsi="Times New Roman" w:cs="Times New Roman"/>
              </w:rPr>
              <w:t>6</w:t>
            </w:r>
          </w:p>
        </w:tc>
      </w:tr>
      <w:tr w:rsidR="000837C7" w:rsidTr="00BE56E8">
        <w:tc>
          <w:tcPr>
            <w:tcW w:w="5098" w:type="dxa"/>
            <w:vMerge/>
          </w:tcPr>
          <w:p w:rsidR="000837C7" w:rsidRDefault="000837C7" w:rsidP="00BE56E8">
            <w:pPr>
              <w:rPr>
                <w:rFonts w:ascii="Times New Roman" w:hAnsi="Times New Roman" w:cs="Times New Roman"/>
                <w:b/>
              </w:rPr>
            </w:pPr>
          </w:p>
        </w:tc>
        <w:tc>
          <w:tcPr>
            <w:tcW w:w="6096" w:type="dxa"/>
          </w:tcPr>
          <w:p w:rsidR="000837C7" w:rsidRDefault="000837C7" w:rsidP="000837C7">
            <w:pPr>
              <w:rPr>
                <w:rFonts w:ascii="Times New Roman" w:hAnsi="Times New Roman" w:cs="Times New Roman"/>
              </w:rPr>
            </w:pPr>
            <w:r>
              <w:rPr>
                <w:rFonts w:ascii="Times New Roman" w:hAnsi="Times New Roman" w:cs="Times New Roman"/>
              </w:rPr>
              <w:t xml:space="preserve">Lo studente non è in grado di progettare e realizzare un prodotto e non è in grado di rispettare i tempi di consegna. Non riesce a </w:t>
            </w:r>
            <w:r>
              <w:rPr>
                <w:rFonts w:ascii="Times New Roman" w:hAnsi="Times New Roman" w:cs="Times New Roman"/>
              </w:rPr>
              <w:lastRenderedPageBreak/>
              <w:t>negoziare, dal momento che trova difficoltà nel saper valorizzare anche le idee degli altri.</w:t>
            </w:r>
          </w:p>
        </w:tc>
        <w:tc>
          <w:tcPr>
            <w:tcW w:w="1701" w:type="dxa"/>
            <w:vAlign w:val="center"/>
          </w:tcPr>
          <w:p w:rsidR="000837C7" w:rsidRDefault="004206E2" w:rsidP="00BE56E8">
            <w:pPr>
              <w:jc w:val="center"/>
              <w:rPr>
                <w:rFonts w:ascii="Times New Roman" w:hAnsi="Times New Roman" w:cs="Times New Roman"/>
              </w:rPr>
            </w:pPr>
            <w:r>
              <w:rPr>
                <w:rFonts w:ascii="Times New Roman" w:hAnsi="Times New Roman" w:cs="Times New Roman"/>
              </w:rPr>
              <w:lastRenderedPageBreak/>
              <w:t>n</w:t>
            </w:r>
            <w:r w:rsidR="000837C7">
              <w:rPr>
                <w:rFonts w:ascii="Times New Roman" w:hAnsi="Times New Roman" w:cs="Times New Roman"/>
              </w:rPr>
              <w:t>on raggiunto</w:t>
            </w:r>
          </w:p>
        </w:tc>
        <w:tc>
          <w:tcPr>
            <w:tcW w:w="1382" w:type="dxa"/>
            <w:vAlign w:val="center"/>
          </w:tcPr>
          <w:p w:rsidR="000837C7" w:rsidRDefault="000837C7" w:rsidP="00BE56E8">
            <w:pPr>
              <w:jc w:val="center"/>
              <w:rPr>
                <w:rFonts w:ascii="Times New Roman" w:hAnsi="Times New Roman" w:cs="Times New Roman"/>
              </w:rPr>
            </w:pPr>
            <w:r>
              <w:rPr>
                <w:rFonts w:ascii="Times New Roman" w:hAnsi="Times New Roman" w:cs="Times New Roman"/>
              </w:rPr>
              <w:t>3-5</w:t>
            </w:r>
          </w:p>
        </w:tc>
      </w:tr>
    </w:tbl>
    <w:p w:rsidR="00225E4D" w:rsidRDefault="00225E4D">
      <w:pPr>
        <w:rPr>
          <w:rFonts w:ascii="Times New Roman" w:hAnsi="Times New Roman" w:cs="Times New Roman"/>
        </w:rPr>
      </w:pPr>
    </w:p>
    <w:tbl>
      <w:tblPr>
        <w:tblStyle w:val="Grigliatabella"/>
        <w:tblW w:w="0" w:type="auto"/>
        <w:tblLook w:val="04A0" w:firstRow="1" w:lastRow="0" w:firstColumn="1" w:lastColumn="0" w:noHBand="0" w:noVBand="1"/>
      </w:tblPr>
      <w:tblGrid>
        <w:gridCol w:w="5098"/>
        <w:gridCol w:w="6096"/>
        <w:gridCol w:w="1701"/>
        <w:gridCol w:w="1382"/>
      </w:tblGrid>
      <w:tr w:rsidR="000837C7" w:rsidTr="00BE56E8">
        <w:tc>
          <w:tcPr>
            <w:tcW w:w="5098" w:type="dxa"/>
            <w:vMerge w:val="restart"/>
          </w:tcPr>
          <w:p w:rsidR="000837C7" w:rsidRDefault="000837C7" w:rsidP="00BE56E8">
            <w:pPr>
              <w:rPr>
                <w:rFonts w:ascii="Times New Roman" w:hAnsi="Times New Roman" w:cs="Times New Roman"/>
                <w:b/>
              </w:rPr>
            </w:pPr>
            <w:r>
              <w:rPr>
                <w:rFonts w:ascii="Times New Roman" w:hAnsi="Times New Roman" w:cs="Times New Roman"/>
                <w:b/>
              </w:rPr>
              <w:t>Competenza in materia di consapevolezza ed espressione culturali</w:t>
            </w:r>
          </w:p>
          <w:p w:rsidR="000837C7" w:rsidRDefault="000837C7" w:rsidP="004F3C7B">
            <w:pPr>
              <w:rPr>
                <w:rFonts w:ascii="Times New Roman" w:hAnsi="Times New Roman" w:cs="Times New Roman"/>
              </w:rPr>
            </w:pPr>
            <w:r>
              <w:rPr>
                <w:rFonts w:ascii="Times New Roman" w:hAnsi="Times New Roman" w:cs="Times New Roman"/>
              </w:rPr>
              <w:t>E’ la capacità di riconoscere il valore e le potenzialità dei beni artistici ed ambientali per valorizzarli; stabilire collegamenti tra le tradizioni locali, nazionali ed internazionali, sia in una prospettiva interculturale sia ai fini della mobilità di studio e di lavoro. Riconoscere gli aspetti ambientali ed antropici con le trasformazioni intervenute nel corso del tempo.</w:t>
            </w:r>
          </w:p>
          <w:p w:rsidR="000837C7" w:rsidRPr="00F923D9" w:rsidRDefault="000837C7" w:rsidP="004F3C7B">
            <w:pPr>
              <w:rPr>
                <w:rFonts w:ascii="Times New Roman" w:hAnsi="Times New Roman" w:cs="Times New Roman"/>
              </w:rPr>
            </w:pPr>
            <w:r>
              <w:rPr>
                <w:rFonts w:ascii="Times New Roman" w:hAnsi="Times New Roman" w:cs="Times New Roman"/>
              </w:rPr>
              <w:t>Comprendere gli aspetti comunicativi, culturali e relazionali dell’espressività corporea e l’importanza dell’attività motorio-sportiva per il benessere individuale e collettivo.</w:t>
            </w:r>
          </w:p>
        </w:tc>
        <w:tc>
          <w:tcPr>
            <w:tcW w:w="6096" w:type="dxa"/>
          </w:tcPr>
          <w:p w:rsidR="000837C7" w:rsidRDefault="000837C7" w:rsidP="00BA5643">
            <w:pPr>
              <w:rPr>
                <w:rFonts w:ascii="Times New Roman" w:hAnsi="Times New Roman" w:cs="Times New Roman"/>
              </w:rPr>
            </w:pPr>
            <w:r>
              <w:rPr>
                <w:rFonts w:ascii="Times New Roman" w:hAnsi="Times New Roman" w:cs="Times New Roman"/>
              </w:rPr>
              <w:t>Lo studente conosce e apprezza aspetti del patrimonio culturale locale, nazionale ed europeo. Partecipa con interesse a eventi culturali di vario genere ed è in grado di saperne cogliere le diversità. Si esprime artisticamente con creatività.</w:t>
            </w:r>
          </w:p>
        </w:tc>
        <w:tc>
          <w:tcPr>
            <w:tcW w:w="1701" w:type="dxa"/>
            <w:vAlign w:val="center"/>
          </w:tcPr>
          <w:p w:rsidR="000837C7" w:rsidRDefault="000837C7" w:rsidP="00BE56E8">
            <w:pPr>
              <w:jc w:val="center"/>
              <w:rPr>
                <w:rFonts w:ascii="Times New Roman" w:hAnsi="Times New Roman" w:cs="Times New Roman"/>
              </w:rPr>
            </w:pPr>
            <w:r>
              <w:rPr>
                <w:rFonts w:ascii="Times New Roman" w:hAnsi="Times New Roman" w:cs="Times New Roman"/>
              </w:rPr>
              <w:t>avanzato</w:t>
            </w:r>
          </w:p>
        </w:tc>
        <w:tc>
          <w:tcPr>
            <w:tcW w:w="1382" w:type="dxa"/>
            <w:vAlign w:val="center"/>
          </w:tcPr>
          <w:p w:rsidR="000837C7" w:rsidRDefault="000837C7" w:rsidP="00BE56E8">
            <w:pPr>
              <w:jc w:val="center"/>
              <w:rPr>
                <w:rFonts w:ascii="Times New Roman" w:hAnsi="Times New Roman" w:cs="Times New Roman"/>
              </w:rPr>
            </w:pPr>
            <w:r>
              <w:rPr>
                <w:rFonts w:ascii="Times New Roman" w:hAnsi="Times New Roman" w:cs="Times New Roman"/>
              </w:rPr>
              <w:t>9 – 10</w:t>
            </w:r>
          </w:p>
        </w:tc>
      </w:tr>
      <w:tr w:rsidR="000837C7" w:rsidTr="00BE56E8">
        <w:tc>
          <w:tcPr>
            <w:tcW w:w="5098" w:type="dxa"/>
            <w:vMerge/>
          </w:tcPr>
          <w:p w:rsidR="000837C7" w:rsidRDefault="000837C7" w:rsidP="00BE56E8">
            <w:pPr>
              <w:rPr>
                <w:rFonts w:ascii="Times New Roman" w:hAnsi="Times New Roman" w:cs="Times New Roman"/>
                <w:b/>
              </w:rPr>
            </w:pPr>
          </w:p>
        </w:tc>
        <w:tc>
          <w:tcPr>
            <w:tcW w:w="6096" w:type="dxa"/>
          </w:tcPr>
          <w:p w:rsidR="000837C7" w:rsidRDefault="000837C7" w:rsidP="00BE3DFC">
            <w:pPr>
              <w:rPr>
                <w:rFonts w:ascii="Times New Roman" w:hAnsi="Times New Roman" w:cs="Times New Roman"/>
              </w:rPr>
            </w:pPr>
            <w:r>
              <w:rPr>
                <w:rFonts w:ascii="Times New Roman" w:hAnsi="Times New Roman" w:cs="Times New Roman"/>
              </w:rPr>
              <w:t>Lo studente conosce e apprezza aspetti del patrimonio culturale locale, nazionale ed europeo. Partecipa con interesse a eventi culturali di vario genere ed è in grado di saperne cogliere le diversità. Non sempre riesce ad esprimersi artisticamente con creatività.</w:t>
            </w:r>
          </w:p>
        </w:tc>
        <w:tc>
          <w:tcPr>
            <w:tcW w:w="1701" w:type="dxa"/>
            <w:vAlign w:val="center"/>
          </w:tcPr>
          <w:p w:rsidR="000837C7" w:rsidRDefault="000837C7" w:rsidP="00BE56E8">
            <w:pPr>
              <w:jc w:val="center"/>
              <w:rPr>
                <w:rFonts w:ascii="Times New Roman" w:hAnsi="Times New Roman" w:cs="Times New Roman"/>
              </w:rPr>
            </w:pPr>
            <w:r>
              <w:rPr>
                <w:rFonts w:ascii="Times New Roman" w:hAnsi="Times New Roman" w:cs="Times New Roman"/>
              </w:rPr>
              <w:t>intermedio</w:t>
            </w:r>
          </w:p>
        </w:tc>
        <w:tc>
          <w:tcPr>
            <w:tcW w:w="1382" w:type="dxa"/>
            <w:vAlign w:val="center"/>
          </w:tcPr>
          <w:p w:rsidR="000837C7" w:rsidRDefault="000837C7" w:rsidP="00BE56E8">
            <w:pPr>
              <w:jc w:val="center"/>
              <w:rPr>
                <w:rFonts w:ascii="Times New Roman" w:hAnsi="Times New Roman" w:cs="Times New Roman"/>
              </w:rPr>
            </w:pPr>
            <w:r>
              <w:rPr>
                <w:rFonts w:ascii="Times New Roman" w:hAnsi="Times New Roman" w:cs="Times New Roman"/>
              </w:rPr>
              <w:t>7 -8</w:t>
            </w:r>
          </w:p>
        </w:tc>
      </w:tr>
      <w:tr w:rsidR="000837C7" w:rsidTr="00BE56E8">
        <w:tc>
          <w:tcPr>
            <w:tcW w:w="5098" w:type="dxa"/>
            <w:vMerge/>
          </w:tcPr>
          <w:p w:rsidR="000837C7" w:rsidRDefault="000837C7" w:rsidP="00BE56E8">
            <w:pPr>
              <w:rPr>
                <w:rFonts w:ascii="Times New Roman" w:hAnsi="Times New Roman" w:cs="Times New Roman"/>
                <w:b/>
              </w:rPr>
            </w:pPr>
          </w:p>
        </w:tc>
        <w:tc>
          <w:tcPr>
            <w:tcW w:w="6096" w:type="dxa"/>
          </w:tcPr>
          <w:p w:rsidR="000837C7" w:rsidRDefault="000837C7" w:rsidP="00BE3DFC">
            <w:pPr>
              <w:rPr>
                <w:rFonts w:ascii="Times New Roman" w:hAnsi="Times New Roman" w:cs="Times New Roman"/>
              </w:rPr>
            </w:pPr>
            <w:r>
              <w:rPr>
                <w:rFonts w:ascii="Times New Roman" w:hAnsi="Times New Roman" w:cs="Times New Roman"/>
              </w:rPr>
              <w:t>Lo studente conosce alcuni aspetti del patrimonio locale, nazionale ed europeo. Raramente è interessato alla partecipazione di eventi culturali e non riesce ad esprimersi artisticamente con creatività.</w:t>
            </w:r>
          </w:p>
        </w:tc>
        <w:tc>
          <w:tcPr>
            <w:tcW w:w="1701" w:type="dxa"/>
            <w:vAlign w:val="center"/>
          </w:tcPr>
          <w:p w:rsidR="000837C7" w:rsidRDefault="000837C7" w:rsidP="00BE56E8">
            <w:pPr>
              <w:jc w:val="center"/>
              <w:rPr>
                <w:rFonts w:ascii="Times New Roman" w:hAnsi="Times New Roman" w:cs="Times New Roman"/>
              </w:rPr>
            </w:pPr>
            <w:r>
              <w:rPr>
                <w:rFonts w:ascii="Times New Roman" w:hAnsi="Times New Roman" w:cs="Times New Roman"/>
              </w:rPr>
              <w:t>base</w:t>
            </w:r>
          </w:p>
        </w:tc>
        <w:tc>
          <w:tcPr>
            <w:tcW w:w="1382" w:type="dxa"/>
            <w:vAlign w:val="center"/>
          </w:tcPr>
          <w:p w:rsidR="000837C7" w:rsidRDefault="000837C7" w:rsidP="00BE56E8">
            <w:pPr>
              <w:jc w:val="center"/>
              <w:rPr>
                <w:rFonts w:ascii="Times New Roman" w:hAnsi="Times New Roman" w:cs="Times New Roman"/>
              </w:rPr>
            </w:pPr>
            <w:r>
              <w:rPr>
                <w:rFonts w:ascii="Times New Roman" w:hAnsi="Times New Roman" w:cs="Times New Roman"/>
              </w:rPr>
              <w:t>6</w:t>
            </w:r>
          </w:p>
        </w:tc>
      </w:tr>
      <w:tr w:rsidR="000837C7" w:rsidTr="00BE56E8">
        <w:tc>
          <w:tcPr>
            <w:tcW w:w="5098" w:type="dxa"/>
            <w:vMerge/>
          </w:tcPr>
          <w:p w:rsidR="000837C7" w:rsidRDefault="000837C7" w:rsidP="00BE56E8">
            <w:pPr>
              <w:rPr>
                <w:rFonts w:ascii="Times New Roman" w:hAnsi="Times New Roman" w:cs="Times New Roman"/>
                <w:b/>
              </w:rPr>
            </w:pPr>
          </w:p>
        </w:tc>
        <w:tc>
          <w:tcPr>
            <w:tcW w:w="6096" w:type="dxa"/>
          </w:tcPr>
          <w:p w:rsidR="000837C7" w:rsidRDefault="000837C7" w:rsidP="000837C7">
            <w:pPr>
              <w:rPr>
                <w:rFonts w:ascii="Times New Roman" w:hAnsi="Times New Roman" w:cs="Times New Roman"/>
              </w:rPr>
            </w:pPr>
            <w:r>
              <w:rPr>
                <w:rFonts w:ascii="Times New Roman" w:hAnsi="Times New Roman" w:cs="Times New Roman"/>
              </w:rPr>
              <w:t>Lo studente non conosce gli aspetti del patrimonio locale, nazionale ed europeo. Raramente è interessato alla partecipazione di eventi culturali e non riesce ad esprimersi artisticamente con creatività.</w:t>
            </w:r>
          </w:p>
        </w:tc>
        <w:tc>
          <w:tcPr>
            <w:tcW w:w="1701" w:type="dxa"/>
            <w:vAlign w:val="center"/>
          </w:tcPr>
          <w:p w:rsidR="000837C7" w:rsidRDefault="004206E2" w:rsidP="00BE56E8">
            <w:pPr>
              <w:jc w:val="center"/>
              <w:rPr>
                <w:rFonts w:ascii="Times New Roman" w:hAnsi="Times New Roman" w:cs="Times New Roman"/>
              </w:rPr>
            </w:pPr>
            <w:r>
              <w:rPr>
                <w:rFonts w:ascii="Times New Roman" w:hAnsi="Times New Roman" w:cs="Times New Roman"/>
              </w:rPr>
              <w:t>n</w:t>
            </w:r>
            <w:r w:rsidR="000837C7">
              <w:rPr>
                <w:rFonts w:ascii="Times New Roman" w:hAnsi="Times New Roman" w:cs="Times New Roman"/>
              </w:rPr>
              <w:t>on raggiunto</w:t>
            </w:r>
          </w:p>
        </w:tc>
        <w:tc>
          <w:tcPr>
            <w:tcW w:w="1382" w:type="dxa"/>
            <w:vAlign w:val="center"/>
          </w:tcPr>
          <w:p w:rsidR="000837C7" w:rsidRDefault="000837C7" w:rsidP="00BE56E8">
            <w:pPr>
              <w:jc w:val="center"/>
              <w:rPr>
                <w:rFonts w:ascii="Times New Roman" w:hAnsi="Times New Roman" w:cs="Times New Roman"/>
              </w:rPr>
            </w:pPr>
            <w:r>
              <w:rPr>
                <w:rFonts w:ascii="Times New Roman" w:hAnsi="Times New Roman" w:cs="Times New Roman"/>
              </w:rPr>
              <w:t>4-5</w:t>
            </w:r>
          </w:p>
        </w:tc>
      </w:tr>
    </w:tbl>
    <w:p w:rsidR="004F3C7B" w:rsidRPr="00CC53F1" w:rsidRDefault="004F3C7B">
      <w:pPr>
        <w:rPr>
          <w:rFonts w:ascii="Times New Roman" w:hAnsi="Times New Roman" w:cs="Times New Roman"/>
        </w:rPr>
      </w:pPr>
    </w:p>
    <w:sectPr w:rsidR="004F3C7B" w:rsidRPr="00CC53F1" w:rsidSect="00CC53F1">
      <w:pgSz w:w="16838" w:h="11906"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293" w:rsidRDefault="00640293" w:rsidP="00827F9F">
      <w:pPr>
        <w:spacing w:after="0" w:line="240" w:lineRule="auto"/>
      </w:pPr>
      <w:r>
        <w:separator/>
      </w:r>
    </w:p>
  </w:endnote>
  <w:endnote w:type="continuationSeparator" w:id="0">
    <w:p w:rsidR="00640293" w:rsidRDefault="00640293" w:rsidP="00827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293" w:rsidRDefault="00640293" w:rsidP="00827F9F">
      <w:pPr>
        <w:spacing w:after="0" w:line="240" w:lineRule="auto"/>
      </w:pPr>
      <w:r>
        <w:separator/>
      </w:r>
    </w:p>
  </w:footnote>
  <w:footnote w:type="continuationSeparator" w:id="0">
    <w:p w:rsidR="00640293" w:rsidRDefault="00640293" w:rsidP="00827F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3F1"/>
    <w:rsid w:val="00030E2A"/>
    <w:rsid w:val="00046739"/>
    <w:rsid w:val="000553D9"/>
    <w:rsid w:val="000837C7"/>
    <w:rsid w:val="000914FD"/>
    <w:rsid w:val="000D42A3"/>
    <w:rsid w:val="00113F6B"/>
    <w:rsid w:val="00150B39"/>
    <w:rsid w:val="001667D3"/>
    <w:rsid w:val="0017204A"/>
    <w:rsid w:val="00173045"/>
    <w:rsid w:val="00177B7E"/>
    <w:rsid w:val="001E5053"/>
    <w:rsid w:val="001F3562"/>
    <w:rsid w:val="00225E4D"/>
    <w:rsid w:val="00237374"/>
    <w:rsid w:val="00237AAF"/>
    <w:rsid w:val="00292A2A"/>
    <w:rsid w:val="002B3ED2"/>
    <w:rsid w:val="002B5D91"/>
    <w:rsid w:val="002C3664"/>
    <w:rsid w:val="00323F16"/>
    <w:rsid w:val="003E31A4"/>
    <w:rsid w:val="003E72EF"/>
    <w:rsid w:val="004206E2"/>
    <w:rsid w:val="004561F7"/>
    <w:rsid w:val="0046112D"/>
    <w:rsid w:val="004A1999"/>
    <w:rsid w:val="004D1078"/>
    <w:rsid w:val="004F3C7B"/>
    <w:rsid w:val="00553BC5"/>
    <w:rsid w:val="005B1F3D"/>
    <w:rsid w:val="00623611"/>
    <w:rsid w:val="006277E1"/>
    <w:rsid w:val="00640293"/>
    <w:rsid w:val="00665E56"/>
    <w:rsid w:val="00712EC4"/>
    <w:rsid w:val="007205A5"/>
    <w:rsid w:val="007208C0"/>
    <w:rsid w:val="00726356"/>
    <w:rsid w:val="007C6A32"/>
    <w:rsid w:val="007E17B7"/>
    <w:rsid w:val="00827F9F"/>
    <w:rsid w:val="00871D65"/>
    <w:rsid w:val="008A4327"/>
    <w:rsid w:val="008C09C1"/>
    <w:rsid w:val="00AB396A"/>
    <w:rsid w:val="00AD4AB7"/>
    <w:rsid w:val="00AF155A"/>
    <w:rsid w:val="00B43650"/>
    <w:rsid w:val="00B73B8D"/>
    <w:rsid w:val="00B81E93"/>
    <w:rsid w:val="00BA353E"/>
    <w:rsid w:val="00BA5643"/>
    <w:rsid w:val="00BE3DFC"/>
    <w:rsid w:val="00BE56E8"/>
    <w:rsid w:val="00C43B80"/>
    <w:rsid w:val="00C52FD5"/>
    <w:rsid w:val="00C71D7E"/>
    <w:rsid w:val="00C906FB"/>
    <w:rsid w:val="00CC53F1"/>
    <w:rsid w:val="00D03FCC"/>
    <w:rsid w:val="00D205C2"/>
    <w:rsid w:val="00E1606F"/>
    <w:rsid w:val="00E24E6F"/>
    <w:rsid w:val="00EF2166"/>
    <w:rsid w:val="00F630CC"/>
    <w:rsid w:val="00F923D9"/>
    <w:rsid w:val="00FC5CEC"/>
    <w:rsid w:val="00FE13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425B8B-BD65-4EAD-9867-C4ABCB3BB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CC5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827F9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7F9F"/>
  </w:style>
  <w:style w:type="paragraph" w:styleId="Pidipagina">
    <w:name w:val="footer"/>
    <w:basedOn w:val="Normale"/>
    <w:link w:val="PidipaginaCarattere"/>
    <w:uiPriority w:val="99"/>
    <w:unhideWhenUsed/>
    <w:rsid w:val="00827F9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7F9F"/>
  </w:style>
  <w:style w:type="paragraph" w:styleId="Testofumetto">
    <w:name w:val="Balloon Text"/>
    <w:basedOn w:val="Normale"/>
    <w:link w:val="TestofumettoCarattere"/>
    <w:uiPriority w:val="99"/>
    <w:semiHidden/>
    <w:unhideWhenUsed/>
    <w:rsid w:val="00665E5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65E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D849A-9A28-45F2-B94C-9D78B8ED6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2164</Words>
  <Characters>12340</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Utente Windows</cp:lastModifiedBy>
  <cp:revision>2</cp:revision>
  <cp:lastPrinted>2019-09-30T08:43:00Z</cp:lastPrinted>
  <dcterms:created xsi:type="dcterms:W3CDTF">2023-05-31T07:28:00Z</dcterms:created>
  <dcterms:modified xsi:type="dcterms:W3CDTF">2023-05-31T07:28:00Z</dcterms:modified>
</cp:coreProperties>
</file>